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6C3" w:rsidRDefault="006656C3" w:rsidP="006656C3">
      <w:pPr>
        <w:spacing w:afterLines="100" w:after="312" w:line="600" w:lineRule="exact"/>
        <w:ind w:right="601" w:firstLineChars="200" w:firstLine="723"/>
        <w:jc w:val="center"/>
        <w:rPr>
          <w:rFonts w:ascii="宋体" w:hAnsi="宋体"/>
          <w:b/>
          <w:sz w:val="36"/>
          <w:szCs w:val="36"/>
        </w:rPr>
      </w:pPr>
    </w:p>
    <w:p w:rsidR="006656C3" w:rsidRDefault="006656C3" w:rsidP="006656C3">
      <w:pPr>
        <w:spacing w:afterLines="100" w:after="312" w:line="600" w:lineRule="exact"/>
        <w:ind w:right="601" w:firstLineChars="200" w:firstLine="723"/>
        <w:jc w:val="center"/>
        <w:rPr>
          <w:rFonts w:ascii="宋体" w:hAnsi="宋体"/>
          <w:b/>
          <w:sz w:val="36"/>
          <w:szCs w:val="36"/>
        </w:rPr>
      </w:pPr>
    </w:p>
    <w:p w:rsidR="006656C3" w:rsidRDefault="006656C3" w:rsidP="006656C3">
      <w:pPr>
        <w:jc w:val="right"/>
        <w:rPr>
          <w:rFonts w:ascii="仿宋" w:eastAsia="仿宋" w:hAnsi="仿宋"/>
          <w:sz w:val="32"/>
          <w:szCs w:val="32"/>
        </w:rPr>
      </w:pPr>
      <w:r w:rsidRPr="00062437">
        <w:rPr>
          <w:rFonts w:ascii="仿宋" w:eastAsia="仿宋" w:hAnsi="仿宋" w:hint="eastAsia"/>
          <w:sz w:val="32"/>
          <w:szCs w:val="32"/>
        </w:rPr>
        <w:t>体科字﹝201</w:t>
      </w:r>
      <w:r>
        <w:rPr>
          <w:rFonts w:ascii="仿宋" w:eastAsia="仿宋" w:hAnsi="仿宋" w:hint="eastAsia"/>
          <w:sz w:val="32"/>
          <w:szCs w:val="32"/>
        </w:rPr>
        <w:t>8</w:t>
      </w:r>
      <w:r w:rsidRPr="00062437">
        <w:rPr>
          <w:rFonts w:ascii="仿宋" w:eastAsia="仿宋" w:hAnsi="仿宋" w:hint="eastAsia"/>
          <w:sz w:val="32"/>
          <w:szCs w:val="32"/>
        </w:rPr>
        <w:t>﹞</w:t>
      </w:r>
      <w:r>
        <w:rPr>
          <w:rFonts w:ascii="仿宋" w:eastAsia="仿宋" w:hAnsi="仿宋" w:hint="eastAsia"/>
          <w:sz w:val="32"/>
          <w:szCs w:val="32"/>
        </w:rPr>
        <w:t>132</w:t>
      </w:r>
      <w:r w:rsidRPr="00062437">
        <w:rPr>
          <w:rFonts w:ascii="仿宋" w:eastAsia="仿宋" w:hAnsi="仿宋" w:hint="eastAsia"/>
          <w:sz w:val="32"/>
          <w:szCs w:val="32"/>
        </w:rPr>
        <w:t>号</w:t>
      </w:r>
    </w:p>
    <w:p w:rsidR="006656C3" w:rsidRPr="00837060" w:rsidRDefault="006656C3" w:rsidP="006656C3">
      <w:pPr>
        <w:spacing w:afterLines="100" w:after="312" w:line="600" w:lineRule="exact"/>
        <w:ind w:right="601" w:firstLineChars="200" w:firstLine="723"/>
        <w:jc w:val="center"/>
        <w:rPr>
          <w:rFonts w:ascii="宋体" w:hAnsi="宋体"/>
          <w:b/>
          <w:sz w:val="32"/>
          <w:szCs w:val="32"/>
        </w:rPr>
      </w:pPr>
      <w:r w:rsidRPr="00837060">
        <w:rPr>
          <w:rFonts w:ascii="宋体" w:hAnsi="宋体" w:hint="eastAsia"/>
          <w:b/>
          <w:sz w:val="36"/>
          <w:szCs w:val="36"/>
        </w:rPr>
        <w:t>关于印发《201</w:t>
      </w:r>
      <w:r>
        <w:rPr>
          <w:rFonts w:ascii="宋体" w:hAnsi="宋体" w:hint="eastAsia"/>
          <w:b/>
          <w:sz w:val="36"/>
          <w:szCs w:val="36"/>
        </w:rPr>
        <w:t>9</w:t>
      </w:r>
      <w:r w:rsidRPr="00837060">
        <w:rPr>
          <w:rFonts w:ascii="宋体" w:hAnsi="宋体" w:hint="eastAsia"/>
          <w:b/>
          <w:sz w:val="36"/>
          <w:szCs w:val="36"/>
        </w:rPr>
        <w:t>年普通高等学校运动训练、武术与民族传统体育专业招生管理办法》的通知</w:t>
      </w:r>
    </w:p>
    <w:p w:rsidR="006656C3" w:rsidRDefault="006656C3" w:rsidP="006656C3">
      <w:pPr>
        <w:spacing w:line="580" w:lineRule="exact"/>
        <w:rPr>
          <w:rFonts w:ascii="仿宋_GB2312" w:eastAsia="仿宋_GB2312"/>
          <w:sz w:val="32"/>
          <w:szCs w:val="32"/>
        </w:rPr>
      </w:pPr>
    </w:p>
    <w:p w:rsidR="006656C3" w:rsidRPr="0025154C" w:rsidRDefault="006656C3" w:rsidP="006656C3">
      <w:pPr>
        <w:spacing w:line="580" w:lineRule="exact"/>
        <w:rPr>
          <w:rFonts w:ascii="仿宋_GB2312" w:eastAsia="仿宋_GB2312"/>
          <w:sz w:val="32"/>
          <w:szCs w:val="32"/>
        </w:rPr>
      </w:pPr>
      <w:r w:rsidRPr="0025154C">
        <w:rPr>
          <w:rFonts w:ascii="仿宋_GB2312" w:eastAsia="仿宋_GB2312" w:hint="eastAsia"/>
          <w:sz w:val="32"/>
          <w:szCs w:val="32"/>
        </w:rPr>
        <w:t>各省、自治区、直辖市教育厅（教委）、</w:t>
      </w:r>
      <w:r>
        <w:rPr>
          <w:rFonts w:ascii="仿宋_GB2312" w:eastAsia="仿宋_GB2312" w:hint="eastAsia"/>
          <w:sz w:val="32"/>
          <w:szCs w:val="32"/>
        </w:rPr>
        <w:t>招生委员会办公室（招生考试机构）、</w:t>
      </w:r>
      <w:r w:rsidRPr="0025154C">
        <w:rPr>
          <w:rFonts w:ascii="仿宋_GB2312" w:eastAsia="仿宋_GB2312" w:hint="eastAsia"/>
          <w:sz w:val="32"/>
          <w:szCs w:val="32"/>
        </w:rPr>
        <w:t>体育局，有关高等学校：</w:t>
      </w:r>
    </w:p>
    <w:p w:rsidR="006656C3" w:rsidRPr="0025154C" w:rsidRDefault="006656C3" w:rsidP="006656C3">
      <w:pPr>
        <w:spacing w:line="580" w:lineRule="exact"/>
        <w:ind w:firstLineChars="200" w:firstLine="640"/>
        <w:rPr>
          <w:rFonts w:ascii="仿宋_GB2312" w:eastAsia="仿宋_GB2312"/>
          <w:sz w:val="32"/>
          <w:szCs w:val="32"/>
        </w:rPr>
      </w:pPr>
      <w:r w:rsidRPr="0025154C">
        <w:rPr>
          <w:rFonts w:ascii="仿宋_GB2312" w:eastAsia="仿宋_GB2312" w:hint="eastAsia"/>
          <w:sz w:val="32"/>
          <w:szCs w:val="32"/>
        </w:rPr>
        <w:t>现将《201</w:t>
      </w:r>
      <w:r>
        <w:rPr>
          <w:rFonts w:ascii="仿宋_GB2312" w:eastAsia="仿宋_GB2312" w:hint="eastAsia"/>
          <w:sz w:val="32"/>
          <w:szCs w:val="32"/>
        </w:rPr>
        <w:t>9</w:t>
      </w:r>
      <w:r w:rsidRPr="0025154C">
        <w:rPr>
          <w:rFonts w:ascii="仿宋_GB2312" w:eastAsia="仿宋_GB2312" w:hint="eastAsia"/>
          <w:sz w:val="32"/>
          <w:szCs w:val="32"/>
        </w:rPr>
        <w:t>年普通高等学校运动训练、武术与民族传统体育专业招生管理办法》印发给你们，请遵照执行。</w:t>
      </w:r>
    </w:p>
    <w:p w:rsidR="006656C3" w:rsidRPr="0025154C" w:rsidRDefault="006656C3" w:rsidP="006656C3">
      <w:pPr>
        <w:spacing w:line="580" w:lineRule="exact"/>
        <w:ind w:firstLineChars="200" w:firstLine="640"/>
        <w:rPr>
          <w:rFonts w:ascii="仿宋_GB2312" w:eastAsia="仿宋_GB2312"/>
          <w:sz w:val="32"/>
          <w:szCs w:val="32"/>
        </w:rPr>
      </w:pPr>
    </w:p>
    <w:p w:rsidR="006656C3" w:rsidRPr="0025154C" w:rsidRDefault="006656C3" w:rsidP="006656C3">
      <w:pPr>
        <w:spacing w:line="580" w:lineRule="exact"/>
        <w:rPr>
          <w:rFonts w:ascii="仿宋_GB2312" w:eastAsia="仿宋_GB2312"/>
          <w:sz w:val="32"/>
          <w:szCs w:val="32"/>
        </w:rPr>
      </w:pPr>
      <w:r w:rsidRPr="0025154C">
        <w:rPr>
          <w:rFonts w:ascii="仿宋_GB2312" w:eastAsia="仿宋_GB2312" w:hint="eastAsia"/>
          <w:sz w:val="32"/>
          <w:szCs w:val="32"/>
        </w:rPr>
        <w:t>附件:201</w:t>
      </w:r>
      <w:r>
        <w:rPr>
          <w:rFonts w:ascii="仿宋_GB2312" w:eastAsia="仿宋_GB2312" w:hint="eastAsia"/>
          <w:sz w:val="32"/>
          <w:szCs w:val="32"/>
        </w:rPr>
        <w:t>9</w:t>
      </w:r>
      <w:r w:rsidRPr="0025154C">
        <w:rPr>
          <w:rFonts w:ascii="仿宋_GB2312" w:eastAsia="仿宋_GB2312" w:hint="eastAsia"/>
          <w:sz w:val="32"/>
          <w:szCs w:val="32"/>
        </w:rPr>
        <w:t>年普通高等学校运动训练、武术与民族传统体育专业招生管理办法</w:t>
      </w:r>
    </w:p>
    <w:p w:rsidR="006656C3" w:rsidRPr="0025154C" w:rsidRDefault="006656C3" w:rsidP="006656C3">
      <w:pPr>
        <w:spacing w:line="580" w:lineRule="exact"/>
        <w:ind w:leftChars="304" w:left="1758" w:hangingChars="350" w:hanging="1120"/>
        <w:rPr>
          <w:rFonts w:ascii="仿宋_GB2312" w:eastAsia="仿宋_GB2312"/>
          <w:sz w:val="32"/>
          <w:szCs w:val="32"/>
        </w:rPr>
      </w:pPr>
    </w:p>
    <w:p w:rsidR="006656C3" w:rsidRDefault="006656C3" w:rsidP="006656C3">
      <w:pPr>
        <w:spacing w:line="580" w:lineRule="exact"/>
        <w:ind w:leftChars="304" w:left="1758" w:hangingChars="350" w:hanging="1120"/>
        <w:rPr>
          <w:rFonts w:ascii="仿宋_GB2312" w:eastAsia="仿宋_GB2312"/>
          <w:sz w:val="32"/>
          <w:szCs w:val="32"/>
        </w:rPr>
      </w:pPr>
    </w:p>
    <w:p w:rsidR="006656C3" w:rsidRPr="0025154C" w:rsidRDefault="006656C3" w:rsidP="006656C3">
      <w:pPr>
        <w:spacing w:line="580" w:lineRule="exact"/>
        <w:ind w:leftChars="304" w:left="1758" w:hangingChars="350" w:hanging="1120"/>
        <w:rPr>
          <w:rFonts w:ascii="仿宋_GB2312" w:eastAsia="仿宋_GB2312"/>
          <w:sz w:val="32"/>
          <w:szCs w:val="32"/>
        </w:rPr>
      </w:pPr>
    </w:p>
    <w:p w:rsidR="006656C3" w:rsidRDefault="006656C3" w:rsidP="006656C3">
      <w:pPr>
        <w:wordWrap w:val="0"/>
        <w:spacing w:line="580" w:lineRule="exact"/>
        <w:ind w:leftChars="304" w:left="1758" w:hangingChars="350" w:hanging="1120"/>
        <w:jc w:val="right"/>
        <w:rPr>
          <w:rFonts w:ascii="仿宋_GB2312" w:eastAsia="仿宋_GB2312"/>
          <w:sz w:val="32"/>
          <w:szCs w:val="32"/>
        </w:rPr>
      </w:pPr>
      <w:r w:rsidRPr="0025154C">
        <w:rPr>
          <w:rFonts w:ascii="仿宋_GB2312" w:eastAsia="仿宋_GB2312" w:hint="eastAsia"/>
          <w:sz w:val="32"/>
          <w:szCs w:val="32"/>
        </w:rPr>
        <w:t>体育总局科教司</w:t>
      </w:r>
      <w:r>
        <w:rPr>
          <w:rFonts w:ascii="仿宋_GB2312" w:eastAsia="仿宋_GB2312" w:hint="eastAsia"/>
          <w:sz w:val="32"/>
          <w:szCs w:val="32"/>
        </w:rPr>
        <w:t xml:space="preserve">  </w:t>
      </w:r>
      <w:r w:rsidRPr="0025154C">
        <w:rPr>
          <w:rFonts w:ascii="仿宋_GB2312" w:eastAsia="仿宋_GB2312" w:hint="eastAsia"/>
          <w:sz w:val="32"/>
          <w:szCs w:val="32"/>
        </w:rPr>
        <w:t>教育部高校学生司</w:t>
      </w:r>
    </w:p>
    <w:p w:rsidR="006656C3" w:rsidRDefault="006656C3" w:rsidP="006656C3">
      <w:pPr>
        <w:widowControl/>
        <w:jc w:val="center"/>
        <w:rPr>
          <w:rFonts w:ascii="仿宋_GB2312" w:eastAsia="仿宋_GB2312"/>
          <w:sz w:val="32"/>
          <w:szCs w:val="32"/>
        </w:rPr>
      </w:pPr>
      <w:r>
        <w:rPr>
          <w:rFonts w:ascii="仿宋_GB2312" w:eastAsia="仿宋_GB2312" w:hint="eastAsia"/>
          <w:sz w:val="32"/>
          <w:szCs w:val="32"/>
        </w:rPr>
        <w:t xml:space="preserve">                    2018年11月21日</w:t>
      </w:r>
    </w:p>
    <w:p w:rsidR="006656C3" w:rsidRDefault="006656C3">
      <w:pPr>
        <w:widowControl/>
        <w:jc w:val="left"/>
        <w:rPr>
          <w:rFonts w:ascii="仿宋_GB2312" w:eastAsia="仿宋_GB2312"/>
          <w:sz w:val="32"/>
          <w:szCs w:val="32"/>
        </w:rPr>
      </w:pPr>
      <w:r>
        <w:rPr>
          <w:rFonts w:ascii="仿宋_GB2312" w:eastAsia="仿宋_GB2312"/>
          <w:sz w:val="32"/>
          <w:szCs w:val="32"/>
        </w:rPr>
        <w:br w:type="page"/>
      </w:r>
    </w:p>
    <w:p w:rsidR="000466F3" w:rsidRDefault="000466F3" w:rsidP="006656C3">
      <w:pPr>
        <w:widowControl/>
        <w:jc w:val="center"/>
        <w:rPr>
          <w:rFonts w:ascii="宋体" w:eastAsia="宋体" w:hAnsi="宋体" w:cs="Times New Roman"/>
          <w:b/>
          <w:sz w:val="36"/>
          <w:szCs w:val="36"/>
        </w:rPr>
      </w:pPr>
    </w:p>
    <w:p w:rsidR="000466F3" w:rsidRPr="002C01C4" w:rsidRDefault="000466F3" w:rsidP="000466F3">
      <w:pPr>
        <w:widowControl/>
        <w:jc w:val="center"/>
        <w:rPr>
          <w:rFonts w:ascii="宋体" w:eastAsia="宋体" w:hAnsi="宋体" w:cs="Times New Roman"/>
          <w:b/>
          <w:sz w:val="36"/>
          <w:szCs w:val="36"/>
        </w:rPr>
      </w:pPr>
      <w:r w:rsidRPr="002C01C4">
        <w:rPr>
          <w:rFonts w:ascii="宋体" w:eastAsia="宋体" w:hAnsi="宋体" w:cs="Times New Roman" w:hint="eastAsia"/>
          <w:b/>
          <w:sz w:val="36"/>
          <w:szCs w:val="36"/>
        </w:rPr>
        <w:t>201</w:t>
      </w:r>
      <w:r w:rsidRPr="002C01C4">
        <w:rPr>
          <w:rFonts w:ascii="宋体" w:eastAsia="宋体" w:hAnsi="宋体" w:cs="Times New Roman"/>
          <w:b/>
          <w:sz w:val="36"/>
          <w:szCs w:val="36"/>
        </w:rPr>
        <w:t>9</w:t>
      </w:r>
      <w:r w:rsidRPr="002C01C4">
        <w:rPr>
          <w:rFonts w:ascii="宋体" w:eastAsia="宋体" w:hAnsi="宋体" w:cs="Times New Roman" w:hint="eastAsia"/>
          <w:b/>
          <w:sz w:val="36"/>
          <w:szCs w:val="36"/>
        </w:rPr>
        <w:t>年普通高等学校运动训练、武术与</w:t>
      </w:r>
    </w:p>
    <w:p w:rsidR="000466F3" w:rsidRPr="002C01C4" w:rsidRDefault="000466F3" w:rsidP="000466F3">
      <w:pPr>
        <w:widowControl/>
        <w:jc w:val="center"/>
        <w:rPr>
          <w:rFonts w:ascii="宋体" w:eastAsia="宋体" w:hAnsi="宋体" w:cs="Times New Roman"/>
          <w:b/>
          <w:sz w:val="36"/>
          <w:szCs w:val="36"/>
        </w:rPr>
      </w:pPr>
      <w:r w:rsidRPr="002C01C4">
        <w:rPr>
          <w:rFonts w:ascii="宋体" w:eastAsia="宋体" w:hAnsi="宋体" w:cs="Times New Roman" w:hint="eastAsia"/>
          <w:b/>
          <w:sz w:val="36"/>
          <w:szCs w:val="36"/>
        </w:rPr>
        <w:t>民族传统体育专业</w:t>
      </w:r>
      <w:r w:rsidR="00B17F48">
        <w:rPr>
          <w:rFonts w:ascii="宋体" w:eastAsia="宋体" w:hAnsi="宋体" w:cs="Times New Roman" w:hint="eastAsia"/>
          <w:b/>
          <w:sz w:val="36"/>
          <w:szCs w:val="36"/>
        </w:rPr>
        <w:t>单独</w:t>
      </w:r>
      <w:r w:rsidRPr="002C01C4">
        <w:rPr>
          <w:rFonts w:ascii="宋体" w:eastAsia="宋体" w:hAnsi="宋体" w:cs="Times New Roman" w:hint="eastAsia"/>
          <w:b/>
          <w:sz w:val="36"/>
          <w:szCs w:val="36"/>
        </w:rPr>
        <w:t>招生管理办法</w:t>
      </w:r>
    </w:p>
    <w:p w:rsidR="000466F3" w:rsidRPr="002C01C4" w:rsidRDefault="000466F3" w:rsidP="000466F3">
      <w:pPr>
        <w:widowControl/>
        <w:jc w:val="center"/>
        <w:rPr>
          <w:rFonts w:ascii="仿宋" w:eastAsia="仿宋" w:hAnsi="仿宋" w:cs="Times New Roman"/>
          <w:sz w:val="32"/>
          <w:szCs w:val="32"/>
        </w:rPr>
      </w:pPr>
    </w:p>
    <w:p w:rsidR="000466F3"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第一条 普通高等学校运动训练、武术与民族传统体育专业招生考试是普通高等学校招生工作的一部分。为做好201</w:t>
      </w:r>
      <w:r w:rsidRPr="002C01C4">
        <w:rPr>
          <w:rFonts w:ascii="仿宋" w:eastAsia="仿宋" w:hAnsi="仿宋" w:cs="Times New Roman"/>
          <w:sz w:val="32"/>
          <w:szCs w:val="32"/>
        </w:rPr>
        <w:t>9</w:t>
      </w:r>
      <w:r w:rsidRPr="002C01C4">
        <w:rPr>
          <w:rFonts w:ascii="仿宋" w:eastAsia="仿宋" w:hAnsi="仿宋" w:cs="Times New Roman" w:hint="eastAsia"/>
          <w:sz w:val="32"/>
          <w:szCs w:val="32"/>
        </w:rPr>
        <w:t>年运动训练、武术与民族传统体育专业招生工作，选拔符合培养要求的考生，依照教育部普通高等学校招生工作的有关文件精神，制定本办法。</w:t>
      </w:r>
    </w:p>
    <w:p w:rsidR="00B17F48" w:rsidRPr="002C01C4" w:rsidRDefault="00B17F48" w:rsidP="000466F3">
      <w:pPr>
        <w:spacing w:line="600" w:lineRule="exact"/>
        <w:ind w:firstLineChars="200" w:firstLine="640"/>
        <w:rPr>
          <w:rFonts w:ascii="仿宋" w:eastAsia="仿宋" w:hAnsi="仿宋" w:cs="Times New Roman"/>
          <w:sz w:val="32"/>
          <w:szCs w:val="32"/>
        </w:rPr>
      </w:pPr>
    </w:p>
    <w:p w:rsidR="000466F3" w:rsidRPr="002C01C4" w:rsidRDefault="000466F3" w:rsidP="000466F3">
      <w:pPr>
        <w:spacing w:line="600" w:lineRule="exact"/>
        <w:jc w:val="center"/>
        <w:rPr>
          <w:rFonts w:ascii="仿宋" w:eastAsia="仿宋" w:hAnsi="仿宋" w:cs="Times New Roman"/>
          <w:sz w:val="32"/>
          <w:szCs w:val="32"/>
        </w:rPr>
      </w:pPr>
      <w:r w:rsidRPr="002C01C4">
        <w:rPr>
          <w:rFonts w:ascii="仿宋" w:eastAsia="仿宋" w:hAnsi="仿宋" w:cs="Times New Roman" w:hint="eastAsia"/>
          <w:sz w:val="32"/>
          <w:szCs w:val="32"/>
        </w:rPr>
        <w:t>一、招生院校（专业）及项目</w:t>
      </w:r>
    </w:p>
    <w:p w:rsidR="000466F3" w:rsidRPr="002C01C4" w:rsidRDefault="000466F3" w:rsidP="000466F3">
      <w:pPr>
        <w:spacing w:line="600" w:lineRule="exact"/>
        <w:ind w:firstLineChars="200" w:firstLine="640"/>
        <w:jc w:val="center"/>
        <w:rPr>
          <w:rFonts w:ascii="仿宋" w:eastAsia="仿宋" w:hAnsi="仿宋" w:cs="Times New Roman"/>
          <w:sz w:val="32"/>
          <w:szCs w:val="32"/>
        </w:rPr>
      </w:pPr>
    </w:p>
    <w:p w:rsidR="005E626C"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第</w:t>
      </w:r>
      <w:r w:rsidR="00700157">
        <w:rPr>
          <w:rFonts w:ascii="仿宋" w:eastAsia="仿宋" w:hAnsi="仿宋" w:cs="Times New Roman" w:hint="eastAsia"/>
          <w:sz w:val="32"/>
          <w:szCs w:val="32"/>
        </w:rPr>
        <w:t>二</w:t>
      </w:r>
      <w:r w:rsidRPr="002C01C4">
        <w:rPr>
          <w:rFonts w:ascii="仿宋" w:eastAsia="仿宋" w:hAnsi="仿宋" w:cs="Times New Roman" w:hint="eastAsia"/>
          <w:sz w:val="32"/>
          <w:szCs w:val="32"/>
        </w:rPr>
        <w:t>条 按照本办法招生的普通高等学校统称为招生院校。举办运动训练专业的招生院校有：北京体育大学、上海体育学院、武汉体育学院、西安体育学院、成都体育学院、沈阳体育学院、首都体育学院、天津体育学院、河北体育学院、吉林体育学院、哈尔滨体育学院、南京体育学院、山东体育学院、广州体育学院、北京师范大学、河北师范大学、山西大学、中北大学、山西师范大学、内蒙古师范大学、内蒙古民族大学、辽宁师范大学、沈阳师范大学、大连大学、大连理工大学（盘锦校区）、渤海大学、辽宁工程技术大学、吉林大学、东北师范大学、吉林师范大学、延边大学、北华大学、长春师范大学、哈尔滨师范大学、华东师范大学、苏</w:t>
      </w:r>
      <w:r w:rsidRPr="002C01C4">
        <w:rPr>
          <w:rFonts w:ascii="仿宋" w:eastAsia="仿宋" w:hAnsi="仿宋" w:cs="Times New Roman" w:hint="eastAsia"/>
          <w:sz w:val="32"/>
          <w:szCs w:val="32"/>
        </w:rPr>
        <w:lastRenderedPageBreak/>
        <w:t>州大学、中国矿业大学、江苏师范大学、浙江大学、宁波大学、绍兴文理学院、安徽师范大学、合肥师范学院、福建师范大学、集美大学、华东交通大学、南昌大学、江西师范大学、井冈山大学、赣南师范大学、宜春学院、中国海洋大学、山东理工大学、烟台大学、聊城大学、曲阜师范大学、河南大学、郑州大学、河南师范大学、洛阳师范学院、南阳师范学院、黄河科技学院、华中师范大学、江汉大学、中南大学、湖南师范大学、湖南工业大学、衡阳师范学院、华南理工大学、华南师范大学、深圳大学、</w:t>
      </w:r>
      <w:r w:rsidRPr="002C01C4">
        <w:rPr>
          <w:rFonts w:ascii="仿宋" w:eastAsia="仿宋" w:hAnsi="仿宋" w:cs="Times New Roman"/>
          <w:sz w:val="32"/>
          <w:szCs w:val="32"/>
        </w:rPr>
        <w:t>嘉应学院</w:t>
      </w:r>
      <w:r w:rsidRPr="002C01C4">
        <w:rPr>
          <w:rFonts w:ascii="仿宋" w:eastAsia="仿宋" w:hAnsi="仿宋" w:cs="Arial" w:hint="eastAsia"/>
          <w:kern w:val="0"/>
          <w:sz w:val="32"/>
          <w:szCs w:val="32"/>
        </w:rPr>
        <w:t>、</w:t>
      </w:r>
      <w:r w:rsidRPr="002C01C4">
        <w:rPr>
          <w:rFonts w:ascii="仿宋" w:eastAsia="仿宋" w:hAnsi="仿宋" w:cs="Times New Roman" w:hint="eastAsia"/>
          <w:sz w:val="32"/>
          <w:szCs w:val="32"/>
        </w:rPr>
        <w:t>广西师范大学、海南师范大学、西南大学、重庆师范大学、西华师范大学、贵州师范大学、云南师范大学、陕西师范大学、陕西理工学院、西北师范大学、天水师范学院、青海师范大学、青海民族大学、宁夏大学、新疆师范大学、石河子大学、张家口学院、内蒙古大学、湖南人文科技</w:t>
      </w:r>
      <w:r w:rsidR="003823B5">
        <w:rPr>
          <w:rFonts w:ascii="仿宋" w:eastAsia="仿宋" w:hAnsi="仿宋" w:cs="Times New Roman" w:hint="eastAsia"/>
          <w:sz w:val="32"/>
          <w:szCs w:val="32"/>
        </w:rPr>
        <w:t>学院</w:t>
      </w:r>
      <w:r w:rsidRPr="002C01C4">
        <w:rPr>
          <w:rFonts w:ascii="仿宋" w:eastAsia="仿宋" w:hAnsi="仿宋" w:cs="Times New Roman" w:hint="eastAsia"/>
          <w:sz w:val="32"/>
          <w:szCs w:val="32"/>
        </w:rPr>
        <w:t>、广西大学</w:t>
      </w:r>
      <w:r w:rsidR="005E626C">
        <w:rPr>
          <w:rFonts w:ascii="仿宋" w:eastAsia="仿宋" w:hAnsi="仿宋" w:cs="Times New Roman" w:hint="eastAsia"/>
          <w:sz w:val="32"/>
          <w:szCs w:val="32"/>
        </w:rPr>
        <w:t>、</w:t>
      </w:r>
      <w:r w:rsidR="006F1465">
        <w:rPr>
          <w:rFonts w:ascii="仿宋" w:eastAsia="仿宋" w:hAnsi="仿宋" w:cs="Times New Roman" w:hint="eastAsia"/>
          <w:sz w:val="32"/>
          <w:szCs w:val="32"/>
        </w:rPr>
        <w:t>西藏民族大学、</w:t>
      </w:r>
      <w:r w:rsidR="005E626C">
        <w:rPr>
          <w:rFonts w:ascii="仿宋" w:eastAsia="仿宋" w:hAnsi="仿宋" w:cs="Times New Roman" w:hint="eastAsia"/>
          <w:sz w:val="32"/>
          <w:szCs w:val="32"/>
        </w:rPr>
        <w:t>同济大学、暨南大学、河北工程大学、廊坊师范学院</w:t>
      </w:r>
      <w:r w:rsidRPr="002C01C4">
        <w:rPr>
          <w:rFonts w:ascii="仿宋" w:eastAsia="仿宋" w:hAnsi="仿宋" w:cs="Times New Roman" w:hint="eastAsia"/>
          <w:sz w:val="32"/>
          <w:szCs w:val="32"/>
        </w:rPr>
        <w:t>等9</w:t>
      </w:r>
      <w:r w:rsidR="006F1465">
        <w:rPr>
          <w:rFonts w:ascii="仿宋" w:eastAsia="仿宋" w:hAnsi="仿宋" w:cs="Times New Roman" w:hint="eastAsia"/>
          <w:sz w:val="32"/>
          <w:szCs w:val="32"/>
        </w:rPr>
        <w:t>7</w:t>
      </w:r>
      <w:r w:rsidRPr="002C01C4">
        <w:rPr>
          <w:rFonts w:ascii="仿宋" w:eastAsia="仿宋" w:hAnsi="仿宋" w:cs="Times New Roman" w:hint="eastAsia"/>
          <w:sz w:val="32"/>
          <w:szCs w:val="32"/>
        </w:rPr>
        <w:t>所。</w:t>
      </w:r>
    </w:p>
    <w:p w:rsidR="000466F3" w:rsidRPr="002C01C4"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举办武术与民族传统体育专业的招生院校有：北京体育大学、上海体育学院、武汉体育学院、西安体育学院、成都体育学院、沈阳体育学院、首都体育学院、天津体育学院、河北体育学院、吉林体育学院、哈尔滨体育学院、南京体育学院、山东体育学院、广州体育学院、天津师范大学、河北师范大学、山西师范大学、晋中学院、内蒙古民族大学、沈阳师范大学、东北师范大学、哈尔滨师范大学、苏州大学、</w:t>
      </w:r>
      <w:r w:rsidRPr="002C01C4">
        <w:rPr>
          <w:rFonts w:ascii="仿宋" w:eastAsia="仿宋" w:hAnsi="仿宋" w:cs="Times New Roman" w:hint="eastAsia"/>
          <w:sz w:val="32"/>
          <w:szCs w:val="32"/>
        </w:rPr>
        <w:lastRenderedPageBreak/>
        <w:t>扬州大学、江苏师范大学、浙江大学、杭州师范大学、阜阳师范学院、集美大学、江西师范大学、山东师范大学、鲁东大学、菏泽学院、河南大学、郑州大学、河南理工大学、洛阳师范学院、商丘师范学院、黄河科技学院、湖南师范大学、吉首大学、广西师范大学、海南师范大学、西南民族大学、贵州师范大学、云南师范大学、云南民族大学、西北师范大学、宁夏大学、青海师范大学、青海民族大学</w:t>
      </w:r>
      <w:r w:rsidR="005E626C">
        <w:rPr>
          <w:rFonts w:ascii="仿宋" w:eastAsia="仿宋" w:hAnsi="仿宋" w:cs="Times New Roman" w:hint="eastAsia"/>
          <w:sz w:val="32"/>
          <w:szCs w:val="32"/>
        </w:rPr>
        <w:t>、山西大学</w:t>
      </w:r>
      <w:r w:rsidRPr="002C01C4">
        <w:rPr>
          <w:rFonts w:ascii="仿宋" w:eastAsia="仿宋" w:hAnsi="仿宋" w:cs="Times New Roman" w:hint="eastAsia"/>
          <w:sz w:val="32"/>
          <w:szCs w:val="32"/>
        </w:rPr>
        <w:t>等5</w:t>
      </w:r>
      <w:r w:rsidR="005E626C">
        <w:rPr>
          <w:rFonts w:ascii="仿宋" w:eastAsia="仿宋" w:hAnsi="仿宋" w:cs="Times New Roman" w:hint="eastAsia"/>
          <w:sz w:val="32"/>
          <w:szCs w:val="32"/>
        </w:rPr>
        <w:t>2</w:t>
      </w:r>
      <w:r w:rsidRPr="002C01C4">
        <w:rPr>
          <w:rFonts w:ascii="仿宋" w:eastAsia="仿宋" w:hAnsi="仿宋" w:cs="Times New Roman" w:hint="eastAsia"/>
          <w:sz w:val="32"/>
          <w:szCs w:val="32"/>
        </w:rPr>
        <w:t>所。</w:t>
      </w:r>
    </w:p>
    <w:p w:rsidR="000466F3" w:rsidRPr="002C01C4" w:rsidRDefault="00277DC7" w:rsidP="000466F3">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第三</w:t>
      </w:r>
      <w:r w:rsidR="000466F3" w:rsidRPr="002C01C4">
        <w:rPr>
          <w:rFonts w:ascii="仿宋" w:eastAsia="仿宋" w:hAnsi="仿宋" w:cs="Times New Roman" w:hint="eastAsia"/>
          <w:sz w:val="32"/>
          <w:szCs w:val="32"/>
        </w:rPr>
        <w:t>条 运动训练专业所设项目为：</w:t>
      </w:r>
    </w:p>
    <w:p w:rsidR="000466F3" w:rsidRPr="002C01C4"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冬季项目：速度滑冰、短道速滑、花样滑冰、冰球、冰壶、越野滑雪、高山滑雪、跳台滑雪、自由式滑雪</w:t>
      </w:r>
      <w:r w:rsidR="005E626C">
        <w:rPr>
          <w:rFonts w:ascii="仿宋" w:eastAsia="仿宋" w:hAnsi="仿宋" w:cs="Times New Roman" w:hint="eastAsia"/>
          <w:sz w:val="32"/>
          <w:szCs w:val="32"/>
        </w:rPr>
        <w:t>（雪上技巧、空中技巧）</w:t>
      </w:r>
      <w:r w:rsidRPr="002C01C4">
        <w:rPr>
          <w:rFonts w:ascii="仿宋" w:eastAsia="仿宋" w:hAnsi="仿宋" w:cs="Times New Roman" w:hint="eastAsia"/>
          <w:sz w:val="32"/>
          <w:szCs w:val="32"/>
        </w:rPr>
        <w:t>、单板滑雪</w:t>
      </w:r>
      <w:r w:rsidR="005E626C">
        <w:rPr>
          <w:rFonts w:ascii="仿宋" w:eastAsia="仿宋" w:hAnsi="仿宋" w:cs="Times New Roman" w:hint="eastAsia"/>
          <w:sz w:val="32"/>
          <w:szCs w:val="32"/>
        </w:rPr>
        <w:t>（平行大回转、U型场地技巧）</w:t>
      </w:r>
      <w:r w:rsidRPr="002C01C4">
        <w:rPr>
          <w:rFonts w:ascii="仿宋" w:eastAsia="仿宋" w:hAnsi="仿宋" w:cs="Times New Roman" w:hint="eastAsia"/>
          <w:sz w:val="32"/>
          <w:szCs w:val="32"/>
        </w:rPr>
        <w:t>、冬季两项。</w:t>
      </w:r>
    </w:p>
    <w:p w:rsidR="000466F3" w:rsidRPr="002C01C4"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其他项目：射击、射箭、场地自行车、公路自行车、山地自行车、BMX小轮车、击剑、现代五项、铁人三项、马术、帆船、赛艇、皮划艇静水、皮划艇激流回旋、蹼泳、滑水、摩托艇、举重、柔道、摔跤</w:t>
      </w:r>
      <w:r w:rsidR="005E626C">
        <w:rPr>
          <w:rFonts w:ascii="仿宋" w:eastAsia="仿宋" w:hAnsi="仿宋" w:cs="Times New Roman" w:hint="eastAsia"/>
          <w:sz w:val="32"/>
          <w:szCs w:val="32"/>
        </w:rPr>
        <w:t>（自由式摔跤、古典式摔跤）</w:t>
      </w:r>
      <w:r w:rsidRPr="002C01C4">
        <w:rPr>
          <w:rFonts w:ascii="仿宋" w:eastAsia="仿宋" w:hAnsi="仿宋" w:cs="Times New Roman" w:hint="eastAsia"/>
          <w:sz w:val="32"/>
          <w:szCs w:val="32"/>
        </w:rPr>
        <w:t>、拳击、跆拳道、田径、游泳、公开水域游泳、跳水、水球、花样游泳、体操、艺术体操、蹦床、技巧、手球、曲棍球、棒球、垒球、足球</w:t>
      </w:r>
      <w:r w:rsidR="005E626C">
        <w:rPr>
          <w:rFonts w:ascii="仿宋" w:eastAsia="仿宋" w:hAnsi="仿宋" w:cs="Times New Roman" w:hint="eastAsia"/>
          <w:sz w:val="32"/>
          <w:szCs w:val="32"/>
        </w:rPr>
        <w:t>（十一</w:t>
      </w:r>
      <w:proofErr w:type="gramStart"/>
      <w:r w:rsidR="005E626C">
        <w:rPr>
          <w:rFonts w:ascii="仿宋" w:eastAsia="仿宋" w:hAnsi="仿宋" w:cs="Times New Roman" w:hint="eastAsia"/>
          <w:sz w:val="32"/>
          <w:szCs w:val="32"/>
        </w:rPr>
        <w:t>人制</w:t>
      </w:r>
      <w:proofErr w:type="gramEnd"/>
      <w:r w:rsidR="005E626C">
        <w:rPr>
          <w:rFonts w:ascii="仿宋" w:eastAsia="仿宋" w:hAnsi="仿宋" w:cs="Times New Roman" w:hint="eastAsia"/>
          <w:sz w:val="32"/>
          <w:szCs w:val="32"/>
        </w:rPr>
        <w:t>）</w:t>
      </w:r>
      <w:r w:rsidRPr="002C01C4">
        <w:rPr>
          <w:rFonts w:ascii="仿宋" w:eastAsia="仿宋" w:hAnsi="仿宋" w:cs="Times New Roman" w:hint="eastAsia"/>
          <w:sz w:val="32"/>
          <w:szCs w:val="32"/>
        </w:rPr>
        <w:t>、篮球、排球、沙滩排球（</w:t>
      </w:r>
      <w:r w:rsidR="005E626C">
        <w:rPr>
          <w:rFonts w:ascii="仿宋" w:eastAsia="仿宋" w:hAnsi="仿宋" w:cs="Times New Roman" w:hint="eastAsia"/>
          <w:sz w:val="32"/>
          <w:szCs w:val="32"/>
        </w:rPr>
        <w:t>二</w:t>
      </w:r>
      <w:proofErr w:type="gramStart"/>
      <w:r w:rsidRPr="002C01C4">
        <w:rPr>
          <w:rFonts w:ascii="仿宋" w:eastAsia="仿宋" w:hAnsi="仿宋" w:cs="Times New Roman" w:hint="eastAsia"/>
          <w:sz w:val="32"/>
          <w:szCs w:val="32"/>
        </w:rPr>
        <w:t>人制</w:t>
      </w:r>
      <w:proofErr w:type="gramEnd"/>
      <w:r w:rsidRPr="002C01C4">
        <w:rPr>
          <w:rFonts w:ascii="仿宋" w:eastAsia="仿宋" w:hAnsi="仿宋" w:cs="Times New Roman" w:hint="eastAsia"/>
          <w:sz w:val="32"/>
          <w:szCs w:val="32"/>
        </w:rPr>
        <w:t>）、乒乓球、羽毛球、网球、橄榄球、高尔夫球、围棋</w:t>
      </w:r>
      <w:r w:rsidRPr="002C01C4">
        <w:rPr>
          <w:rFonts w:ascii="仿宋" w:eastAsia="仿宋" w:hAnsi="仿宋" w:cs="Times New Roman" w:hint="eastAsia"/>
          <w:color w:val="000000"/>
          <w:sz w:val="32"/>
          <w:szCs w:val="32"/>
        </w:rPr>
        <w:t>、象棋、国际象棋、登</w:t>
      </w:r>
      <w:r w:rsidRPr="002C01C4">
        <w:rPr>
          <w:rFonts w:ascii="仿宋" w:eastAsia="仿宋" w:hAnsi="仿宋" w:cs="Times New Roman" w:hint="eastAsia"/>
          <w:sz w:val="32"/>
          <w:szCs w:val="32"/>
        </w:rPr>
        <w:t>山。</w:t>
      </w:r>
    </w:p>
    <w:p w:rsidR="000466F3" w:rsidRPr="002C01C4"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武术与民族传统体育专业所设项目为：</w:t>
      </w:r>
    </w:p>
    <w:p w:rsidR="000466F3" w:rsidRPr="002C01C4"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lastRenderedPageBreak/>
        <w:t>武术套路、武术散打、中国式摔跤。</w:t>
      </w:r>
    </w:p>
    <w:p w:rsidR="000466F3" w:rsidRPr="002C01C4" w:rsidRDefault="000466F3" w:rsidP="000466F3">
      <w:pPr>
        <w:spacing w:line="600" w:lineRule="exact"/>
        <w:ind w:firstLineChars="200" w:firstLine="640"/>
        <w:rPr>
          <w:rFonts w:ascii="仿宋" w:eastAsia="仿宋" w:hAnsi="仿宋" w:cs="Times New Roman"/>
          <w:sz w:val="32"/>
          <w:szCs w:val="32"/>
        </w:rPr>
      </w:pPr>
    </w:p>
    <w:p w:rsidR="000466F3" w:rsidRPr="002C01C4" w:rsidRDefault="000466F3" w:rsidP="000466F3">
      <w:pPr>
        <w:spacing w:line="600" w:lineRule="exact"/>
        <w:jc w:val="center"/>
        <w:rPr>
          <w:rFonts w:ascii="仿宋" w:eastAsia="仿宋" w:hAnsi="仿宋" w:cs="Times New Roman"/>
          <w:sz w:val="32"/>
          <w:szCs w:val="32"/>
        </w:rPr>
      </w:pPr>
      <w:r w:rsidRPr="002C01C4">
        <w:rPr>
          <w:rFonts w:ascii="仿宋" w:eastAsia="仿宋" w:hAnsi="仿宋" w:cs="Times New Roman" w:hint="eastAsia"/>
          <w:sz w:val="32"/>
          <w:szCs w:val="32"/>
        </w:rPr>
        <w:t>二、报名</w:t>
      </w:r>
    </w:p>
    <w:p w:rsidR="000466F3" w:rsidRPr="002C01C4" w:rsidRDefault="000466F3" w:rsidP="000466F3">
      <w:pPr>
        <w:spacing w:line="600" w:lineRule="exact"/>
        <w:ind w:firstLineChars="200" w:firstLine="640"/>
        <w:jc w:val="center"/>
        <w:rPr>
          <w:rFonts w:ascii="仿宋" w:eastAsia="仿宋" w:hAnsi="仿宋" w:cs="Times New Roman"/>
          <w:sz w:val="32"/>
          <w:szCs w:val="32"/>
        </w:rPr>
      </w:pPr>
    </w:p>
    <w:p w:rsidR="000466F3" w:rsidRPr="002C01C4"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第</w:t>
      </w:r>
      <w:r w:rsidR="00277DC7">
        <w:rPr>
          <w:rFonts w:ascii="仿宋" w:eastAsia="仿宋" w:hAnsi="仿宋" w:cs="Times New Roman" w:hint="eastAsia"/>
          <w:sz w:val="32"/>
          <w:szCs w:val="32"/>
        </w:rPr>
        <w:t>四</w:t>
      </w:r>
      <w:r w:rsidRPr="002C01C4">
        <w:rPr>
          <w:rFonts w:ascii="仿宋" w:eastAsia="仿宋" w:hAnsi="仿宋" w:cs="Times New Roman" w:hint="eastAsia"/>
          <w:sz w:val="32"/>
          <w:szCs w:val="32"/>
        </w:rPr>
        <w:t>条 符合以下条件的考生可按本办法报考运动训练、武术与民族传统体育专业：</w:t>
      </w:r>
    </w:p>
    <w:p w:rsidR="000466F3" w:rsidRPr="002C01C4"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1、符合201</w:t>
      </w:r>
      <w:r w:rsidRPr="002C01C4">
        <w:rPr>
          <w:rFonts w:ascii="仿宋" w:eastAsia="仿宋" w:hAnsi="仿宋" w:cs="Times New Roman"/>
          <w:sz w:val="32"/>
          <w:szCs w:val="32"/>
        </w:rPr>
        <w:t>9</w:t>
      </w:r>
      <w:r w:rsidRPr="002C01C4">
        <w:rPr>
          <w:rFonts w:ascii="仿宋" w:eastAsia="仿宋" w:hAnsi="仿宋" w:cs="Times New Roman" w:hint="eastAsia"/>
          <w:sz w:val="32"/>
          <w:szCs w:val="32"/>
        </w:rPr>
        <w:t>年高考报名条件；</w:t>
      </w:r>
    </w:p>
    <w:p w:rsidR="000466F3" w:rsidRPr="002C01C4"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2</w:t>
      </w:r>
      <w:r w:rsidR="00277DC7">
        <w:rPr>
          <w:rFonts w:ascii="仿宋" w:eastAsia="仿宋" w:hAnsi="仿宋" w:cs="Times New Roman" w:hint="eastAsia"/>
          <w:sz w:val="32"/>
          <w:szCs w:val="32"/>
        </w:rPr>
        <w:t>、具备第三</w:t>
      </w:r>
      <w:r w:rsidRPr="002C01C4">
        <w:rPr>
          <w:rFonts w:ascii="仿宋" w:eastAsia="仿宋" w:hAnsi="仿宋" w:cs="Times New Roman" w:hint="eastAsia"/>
          <w:sz w:val="32"/>
          <w:szCs w:val="32"/>
        </w:rPr>
        <w:t>条所列项目之二级运动员（含）以上运动技术等级称号。</w:t>
      </w:r>
    </w:p>
    <w:p w:rsidR="000466F3" w:rsidRPr="002C01C4" w:rsidRDefault="00277DC7" w:rsidP="000466F3">
      <w:pPr>
        <w:spacing w:line="60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第五</w:t>
      </w:r>
      <w:r w:rsidR="000466F3" w:rsidRPr="002C01C4">
        <w:rPr>
          <w:rFonts w:ascii="仿宋" w:eastAsia="仿宋" w:hAnsi="仿宋" w:cs="Times New Roman" w:hint="eastAsia"/>
          <w:sz w:val="32"/>
          <w:szCs w:val="32"/>
        </w:rPr>
        <w:t>条 考生必须参加生源所在地省级招生考试机构组织的高考报名（具体按各省级招生考试机构要求执行）。</w:t>
      </w:r>
    </w:p>
    <w:p w:rsidR="000466F3" w:rsidRPr="002C01C4" w:rsidRDefault="00277DC7" w:rsidP="000466F3">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第六</w:t>
      </w:r>
      <w:r w:rsidR="000466F3" w:rsidRPr="002C01C4">
        <w:rPr>
          <w:rFonts w:ascii="仿宋" w:eastAsia="仿宋" w:hAnsi="仿宋" w:cs="Times New Roman" w:hint="eastAsia"/>
          <w:sz w:val="32"/>
          <w:szCs w:val="32"/>
        </w:rPr>
        <w:t>条 招生院校应当根据教育部有关规定和本办法，制订本校运动训练、武术与民族传统体育专业的招生简章，并于考生填报志愿前公布。招生简章内容主要包括：高等学校全称、校址、层次、专业方向、办学类型、学习形式、招生计划总数及具体报考条件、考生身体健康状况要求、录取规则、学费标准、颁发学历证书的学校名称及证书种类，以及报名方式、专业考试时间、专业考试确认时间、地点、联系电话和其它有关事宜。</w:t>
      </w:r>
    </w:p>
    <w:p w:rsidR="000466F3" w:rsidRPr="002C01C4" w:rsidRDefault="00277DC7" w:rsidP="000466F3">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第七</w:t>
      </w:r>
      <w:r w:rsidR="000466F3" w:rsidRPr="002C01C4">
        <w:rPr>
          <w:rFonts w:ascii="仿宋" w:eastAsia="仿宋" w:hAnsi="仿宋" w:cs="Times New Roman" w:hint="eastAsia"/>
          <w:sz w:val="32"/>
          <w:szCs w:val="32"/>
        </w:rPr>
        <w:t>条 招生院校的招生简章须报学校上级</w:t>
      </w:r>
      <w:r w:rsidR="000466F3" w:rsidRPr="002C01C4">
        <w:rPr>
          <w:rFonts w:ascii="仿宋" w:eastAsia="仿宋" w:hAnsi="仿宋" w:cs="Times New Roman"/>
          <w:sz w:val="32"/>
          <w:szCs w:val="32"/>
        </w:rPr>
        <w:t>教育行政主管部门进行审核，审核批准后</w:t>
      </w:r>
      <w:r w:rsidR="000466F3" w:rsidRPr="002C01C4">
        <w:rPr>
          <w:rFonts w:ascii="仿宋" w:eastAsia="仿宋" w:hAnsi="仿宋" w:cs="Times New Roman" w:hint="eastAsia"/>
          <w:sz w:val="32"/>
          <w:szCs w:val="32"/>
        </w:rPr>
        <w:t>抄报</w:t>
      </w:r>
      <w:r w:rsidR="000466F3" w:rsidRPr="002C01C4">
        <w:rPr>
          <w:rFonts w:ascii="仿宋" w:eastAsia="仿宋" w:hAnsi="仿宋" w:cs="Times New Roman"/>
          <w:sz w:val="32"/>
          <w:szCs w:val="32"/>
        </w:rPr>
        <w:t>省级招生主管部门备案</w:t>
      </w:r>
      <w:r w:rsidR="000466F3" w:rsidRPr="002C01C4">
        <w:rPr>
          <w:rFonts w:ascii="仿宋" w:eastAsia="仿宋" w:hAnsi="仿宋" w:cs="Times New Roman" w:hint="eastAsia"/>
          <w:sz w:val="32"/>
          <w:szCs w:val="32"/>
        </w:rPr>
        <w:t>。招生院校必须认真履行招生简章中所公布的录取规则和有关承诺。</w:t>
      </w:r>
    </w:p>
    <w:p w:rsidR="000466F3" w:rsidRPr="002C01C4" w:rsidRDefault="00277DC7" w:rsidP="000466F3">
      <w:pPr>
        <w:spacing w:line="60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lastRenderedPageBreak/>
        <w:t>第八</w:t>
      </w:r>
      <w:r w:rsidR="000466F3" w:rsidRPr="002C01C4">
        <w:rPr>
          <w:rFonts w:ascii="仿宋" w:eastAsia="仿宋" w:hAnsi="仿宋" w:cs="Times New Roman" w:hint="eastAsia"/>
          <w:sz w:val="32"/>
          <w:szCs w:val="32"/>
        </w:rPr>
        <w:t>条 考生依据招生院校招生简章要求，统一在“中国运动文化教育网”（www.ydyeducation.com）</w:t>
      </w:r>
      <w:r w:rsidR="00347721">
        <w:rPr>
          <w:rFonts w:ascii="仿宋" w:eastAsia="仿宋" w:hAnsi="仿宋" w:cs="Times New Roman" w:hint="eastAsia"/>
          <w:sz w:val="32"/>
          <w:szCs w:val="32"/>
        </w:rPr>
        <w:t>或</w:t>
      </w:r>
      <w:r w:rsidR="003403B5" w:rsidRPr="003403B5">
        <w:rPr>
          <w:rFonts w:ascii="仿宋" w:eastAsia="仿宋" w:hAnsi="仿宋" w:cs="Times New Roman" w:hint="eastAsia"/>
          <w:sz w:val="32"/>
          <w:szCs w:val="32"/>
        </w:rPr>
        <w:t>“体教联盟APP”</w:t>
      </w:r>
      <w:r w:rsidR="000466F3" w:rsidRPr="002C01C4">
        <w:rPr>
          <w:rFonts w:ascii="仿宋" w:eastAsia="仿宋" w:hAnsi="仿宋" w:cs="Times New Roman" w:hint="eastAsia"/>
          <w:sz w:val="32"/>
          <w:szCs w:val="32"/>
        </w:rPr>
        <w:t>体育单招管理系统中进行考试报名，具体报名时间：</w:t>
      </w:r>
    </w:p>
    <w:p w:rsidR="000466F3" w:rsidRPr="002C01C4" w:rsidRDefault="000466F3" w:rsidP="000466F3">
      <w:pPr>
        <w:spacing w:line="600" w:lineRule="exact"/>
        <w:ind w:firstLineChars="200" w:firstLine="640"/>
        <w:jc w:val="left"/>
        <w:rPr>
          <w:rFonts w:ascii="仿宋" w:eastAsia="仿宋" w:hAnsi="仿宋" w:cs="Times New Roman"/>
          <w:sz w:val="32"/>
          <w:szCs w:val="32"/>
        </w:rPr>
      </w:pPr>
      <w:r w:rsidRPr="002C01C4">
        <w:rPr>
          <w:rFonts w:ascii="仿宋" w:eastAsia="仿宋" w:hAnsi="仿宋" w:cs="Times New Roman" w:hint="eastAsia"/>
          <w:sz w:val="32"/>
          <w:szCs w:val="32"/>
        </w:rPr>
        <w:t>冬季项目报名时间201</w:t>
      </w:r>
      <w:r w:rsidRPr="002C01C4">
        <w:rPr>
          <w:rFonts w:ascii="仿宋" w:eastAsia="仿宋" w:hAnsi="仿宋" w:cs="Times New Roman"/>
          <w:sz w:val="32"/>
          <w:szCs w:val="32"/>
        </w:rPr>
        <w:t>9</w:t>
      </w:r>
      <w:r w:rsidRPr="002C01C4">
        <w:rPr>
          <w:rFonts w:ascii="仿宋" w:eastAsia="仿宋" w:hAnsi="仿宋" w:cs="Times New Roman" w:hint="eastAsia"/>
          <w:sz w:val="32"/>
          <w:szCs w:val="32"/>
        </w:rPr>
        <w:t>年1月1日至1月15日；</w:t>
      </w:r>
    </w:p>
    <w:p w:rsidR="000466F3" w:rsidRPr="002C01C4" w:rsidRDefault="000466F3" w:rsidP="000466F3">
      <w:pPr>
        <w:spacing w:line="600" w:lineRule="exact"/>
        <w:ind w:firstLineChars="200" w:firstLine="640"/>
        <w:jc w:val="left"/>
        <w:rPr>
          <w:rFonts w:ascii="仿宋" w:eastAsia="仿宋" w:hAnsi="仿宋" w:cs="Times New Roman"/>
          <w:sz w:val="32"/>
          <w:szCs w:val="32"/>
        </w:rPr>
      </w:pPr>
      <w:r w:rsidRPr="002C01C4">
        <w:rPr>
          <w:rFonts w:ascii="仿宋" w:eastAsia="仿宋" w:hAnsi="仿宋" w:cs="Times New Roman" w:hint="eastAsia"/>
          <w:sz w:val="32"/>
          <w:szCs w:val="32"/>
        </w:rPr>
        <w:t>其他项目报名时间</w:t>
      </w:r>
      <w:r w:rsidRPr="002C01C4">
        <w:rPr>
          <w:rFonts w:ascii="仿宋" w:eastAsia="仿宋" w:hAnsi="仿宋" w:cs="Times New Roman"/>
          <w:sz w:val="32"/>
          <w:szCs w:val="32"/>
        </w:rPr>
        <w:t>2019</w:t>
      </w:r>
      <w:r w:rsidRPr="002C01C4">
        <w:rPr>
          <w:rFonts w:ascii="仿宋" w:eastAsia="仿宋" w:hAnsi="仿宋" w:cs="Times New Roman" w:hint="eastAsia"/>
          <w:sz w:val="32"/>
          <w:szCs w:val="32"/>
        </w:rPr>
        <w:t>年3月1日至3月15日。</w:t>
      </w:r>
    </w:p>
    <w:p w:rsidR="003403B5" w:rsidRDefault="00277DC7" w:rsidP="003403B5">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第九</w:t>
      </w:r>
      <w:r w:rsidR="000466F3" w:rsidRPr="003403B5">
        <w:rPr>
          <w:rFonts w:ascii="仿宋" w:eastAsia="仿宋" w:hAnsi="仿宋" w:cs="Times New Roman" w:hint="eastAsia"/>
          <w:sz w:val="32"/>
          <w:szCs w:val="32"/>
        </w:rPr>
        <w:t>条</w:t>
      </w:r>
      <w:r>
        <w:rPr>
          <w:rFonts w:ascii="仿宋" w:eastAsia="仿宋" w:hAnsi="仿宋" w:cs="Times New Roman" w:hint="eastAsia"/>
          <w:sz w:val="32"/>
          <w:szCs w:val="32"/>
        </w:rPr>
        <w:t xml:space="preserve"> 考生运动</w:t>
      </w:r>
      <w:r w:rsidRPr="003403B5">
        <w:rPr>
          <w:rFonts w:ascii="仿宋" w:eastAsia="仿宋" w:hAnsi="仿宋" w:cs="Times New Roman" w:hint="eastAsia"/>
          <w:sz w:val="32"/>
          <w:szCs w:val="32"/>
        </w:rPr>
        <w:t>等级证书以</w:t>
      </w:r>
      <w:r w:rsidRPr="003403B5">
        <w:rPr>
          <w:rFonts w:ascii="仿宋" w:eastAsia="仿宋" w:hAnsi="仿宋" w:cs="Times New Roman"/>
          <w:sz w:val="32"/>
          <w:szCs w:val="32"/>
        </w:rPr>
        <w:t>“</w:t>
      </w:r>
      <w:r w:rsidRPr="003403B5">
        <w:rPr>
          <w:rFonts w:ascii="仿宋" w:eastAsia="仿宋" w:hAnsi="仿宋" w:cs="Times New Roman" w:hint="eastAsia"/>
          <w:sz w:val="32"/>
          <w:szCs w:val="32"/>
        </w:rPr>
        <w:t>中国运动文化教育网”及“体教联盟APP”</w:t>
      </w:r>
      <w:r>
        <w:rPr>
          <w:rFonts w:ascii="仿宋" w:eastAsia="仿宋" w:hAnsi="仿宋" w:cs="Times New Roman" w:hint="eastAsia"/>
          <w:sz w:val="32"/>
          <w:szCs w:val="32"/>
        </w:rPr>
        <w:t>中“国家体育总局运动员技术等级系统”</w:t>
      </w:r>
      <w:r w:rsidRPr="003403B5">
        <w:rPr>
          <w:rFonts w:ascii="仿宋" w:eastAsia="仿宋" w:hAnsi="仿宋" w:cs="Times New Roman" w:hint="eastAsia"/>
          <w:sz w:val="32"/>
          <w:szCs w:val="32"/>
        </w:rPr>
        <w:t>公示的数据信息为准。</w:t>
      </w:r>
    </w:p>
    <w:p w:rsidR="000466F3" w:rsidRPr="003403B5" w:rsidRDefault="00277DC7" w:rsidP="003403B5">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第十条 </w:t>
      </w:r>
      <w:r w:rsidRPr="003403B5">
        <w:rPr>
          <w:rFonts w:ascii="仿宋" w:eastAsia="仿宋" w:hAnsi="仿宋" w:cs="Times New Roman"/>
          <w:sz w:val="32"/>
          <w:szCs w:val="32"/>
        </w:rPr>
        <w:t>2019</w:t>
      </w:r>
      <w:r w:rsidRPr="003403B5">
        <w:rPr>
          <w:rFonts w:ascii="仿宋" w:eastAsia="仿宋" w:hAnsi="仿宋" w:cs="Times New Roman" w:hint="eastAsia"/>
          <w:sz w:val="32"/>
          <w:szCs w:val="32"/>
        </w:rPr>
        <w:t>年报名考生</w:t>
      </w:r>
      <w:r>
        <w:rPr>
          <w:rFonts w:ascii="仿宋" w:eastAsia="仿宋" w:hAnsi="仿宋" w:cs="Times New Roman" w:hint="eastAsia"/>
          <w:sz w:val="32"/>
          <w:szCs w:val="32"/>
        </w:rPr>
        <w:t>的</w:t>
      </w:r>
      <w:r w:rsidRPr="003403B5">
        <w:rPr>
          <w:rFonts w:ascii="仿宋" w:eastAsia="仿宋" w:hAnsi="仿宋" w:cs="Times New Roman" w:hint="eastAsia"/>
          <w:sz w:val="32"/>
          <w:szCs w:val="32"/>
        </w:rPr>
        <w:t>等级证书审批日期为：冬季项目为2009年7月1日至</w:t>
      </w:r>
      <w:r w:rsidRPr="003403B5">
        <w:rPr>
          <w:rFonts w:ascii="仿宋" w:eastAsia="仿宋" w:hAnsi="仿宋" w:cs="Times New Roman"/>
          <w:sz w:val="32"/>
          <w:szCs w:val="32"/>
        </w:rPr>
        <w:t>2018</w:t>
      </w:r>
      <w:r w:rsidRPr="003403B5">
        <w:rPr>
          <w:rFonts w:ascii="仿宋" w:eastAsia="仿宋" w:hAnsi="仿宋" w:cs="Times New Roman" w:hint="eastAsia"/>
          <w:sz w:val="32"/>
          <w:szCs w:val="32"/>
        </w:rPr>
        <w:t>年12月31日；其他项目为2009年7月1日至</w:t>
      </w:r>
      <w:r w:rsidRPr="003403B5">
        <w:rPr>
          <w:rFonts w:ascii="仿宋" w:eastAsia="仿宋" w:hAnsi="仿宋" w:cs="Times New Roman"/>
          <w:sz w:val="32"/>
          <w:szCs w:val="32"/>
        </w:rPr>
        <w:t>2019</w:t>
      </w:r>
      <w:r w:rsidRPr="003403B5">
        <w:rPr>
          <w:rFonts w:ascii="仿宋" w:eastAsia="仿宋" w:hAnsi="仿宋" w:cs="Times New Roman" w:hint="eastAsia"/>
          <w:sz w:val="32"/>
          <w:szCs w:val="32"/>
        </w:rPr>
        <w:t>年2月28日。</w:t>
      </w:r>
    </w:p>
    <w:p w:rsidR="000466F3" w:rsidRPr="002C01C4"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第十一条 考生依据公布的专业考试时间，合理选择不超过2所招生院校进行报名，并确定好志愿顺序。</w:t>
      </w:r>
    </w:p>
    <w:p w:rsidR="000466F3" w:rsidRPr="002C01C4" w:rsidRDefault="000466F3" w:rsidP="000466F3">
      <w:pPr>
        <w:spacing w:line="600" w:lineRule="exact"/>
        <w:ind w:firstLineChars="200" w:firstLine="640"/>
        <w:jc w:val="center"/>
        <w:rPr>
          <w:rFonts w:ascii="仿宋" w:eastAsia="仿宋" w:hAnsi="仿宋" w:cs="Times New Roman"/>
          <w:sz w:val="32"/>
          <w:szCs w:val="32"/>
        </w:rPr>
      </w:pPr>
    </w:p>
    <w:p w:rsidR="000466F3" w:rsidRPr="002C01C4" w:rsidRDefault="000466F3" w:rsidP="000466F3">
      <w:pPr>
        <w:spacing w:line="600" w:lineRule="exact"/>
        <w:jc w:val="center"/>
        <w:rPr>
          <w:rFonts w:ascii="仿宋" w:eastAsia="仿宋" w:hAnsi="仿宋" w:cs="Times New Roman"/>
          <w:sz w:val="32"/>
          <w:szCs w:val="32"/>
        </w:rPr>
      </w:pPr>
      <w:r w:rsidRPr="002C01C4">
        <w:rPr>
          <w:rFonts w:ascii="仿宋" w:eastAsia="仿宋" w:hAnsi="仿宋" w:cs="Times New Roman" w:hint="eastAsia"/>
          <w:sz w:val="32"/>
          <w:szCs w:val="32"/>
        </w:rPr>
        <w:t>三、考试</w:t>
      </w:r>
    </w:p>
    <w:p w:rsidR="000466F3" w:rsidRPr="002C01C4" w:rsidRDefault="000466F3" w:rsidP="000466F3">
      <w:pPr>
        <w:spacing w:line="600" w:lineRule="exact"/>
        <w:ind w:firstLineChars="200" w:firstLine="640"/>
        <w:jc w:val="center"/>
        <w:rPr>
          <w:rFonts w:ascii="仿宋" w:eastAsia="仿宋" w:hAnsi="仿宋" w:cs="Times New Roman"/>
          <w:sz w:val="32"/>
          <w:szCs w:val="32"/>
        </w:rPr>
      </w:pPr>
    </w:p>
    <w:p w:rsidR="000466F3" w:rsidRPr="002C01C4"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第十二条 运动训练、武术与民族传统体育专业招生实行文化考试和体育专项考试相结合的办法。</w:t>
      </w:r>
    </w:p>
    <w:p w:rsidR="000466F3" w:rsidRPr="002C01C4"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第十三条 文化考试科目为语文、数学、政治、英语四科，每科满分为150分，四科满分为600分。</w:t>
      </w:r>
    </w:p>
    <w:p w:rsidR="000466F3" w:rsidRPr="002C01C4"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教育部考试中心组织命题和印制试卷；省级招生考试机构负责试卷接收和文化考试组织实施，并通过机要方式将考后试卷发送指定的教育考试机构统一评阅。所有考生必须参</w:t>
      </w:r>
      <w:r w:rsidRPr="002C01C4">
        <w:rPr>
          <w:rFonts w:ascii="仿宋" w:eastAsia="仿宋" w:hAnsi="仿宋" w:cs="Times New Roman" w:hint="eastAsia"/>
          <w:sz w:val="32"/>
          <w:szCs w:val="32"/>
        </w:rPr>
        <w:lastRenderedPageBreak/>
        <w:t>加高考报名所在地省级招生考试机构组织的文化考试。</w:t>
      </w:r>
    </w:p>
    <w:p w:rsidR="000466F3" w:rsidRPr="002C01C4"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第十四条 201</w:t>
      </w:r>
      <w:r w:rsidRPr="002C01C4">
        <w:rPr>
          <w:rFonts w:ascii="仿宋" w:eastAsia="仿宋" w:hAnsi="仿宋" w:cs="Times New Roman"/>
          <w:sz w:val="32"/>
          <w:szCs w:val="32"/>
        </w:rPr>
        <w:t>9</w:t>
      </w:r>
      <w:r w:rsidRPr="002C01C4">
        <w:rPr>
          <w:rFonts w:ascii="仿宋" w:eastAsia="仿宋" w:hAnsi="仿宋" w:cs="Times New Roman" w:hint="eastAsia"/>
          <w:sz w:val="32"/>
          <w:szCs w:val="32"/>
        </w:rPr>
        <w:t>年招生院校运动训练、武术与民族传统体育专业招生文化考试时间：</w:t>
      </w:r>
    </w:p>
    <w:p w:rsidR="000466F3" w:rsidRPr="002C01C4" w:rsidRDefault="000466F3" w:rsidP="000466F3">
      <w:pPr>
        <w:spacing w:line="600" w:lineRule="exact"/>
        <w:ind w:firstLineChars="200" w:firstLine="640"/>
        <w:rPr>
          <w:rFonts w:ascii="仿宋" w:eastAsia="仿宋" w:hAnsi="仿宋" w:cs="Times New Roman"/>
          <w:sz w:val="32"/>
          <w:szCs w:val="32"/>
        </w:rPr>
      </w:pPr>
    </w:p>
    <w:tbl>
      <w:tblPr>
        <w:tblW w:w="8198" w:type="dxa"/>
        <w:jc w:val="center"/>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7"/>
        <w:gridCol w:w="3160"/>
        <w:gridCol w:w="3571"/>
      </w:tblGrid>
      <w:tr w:rsidR="000466F3" w:rsidRPr="002C01C4" w:rsidTr="00F10675">
        <w:trPr>
          <w:cantSplit/>
          <w:trHeight w:val="758"/>
          <w:jc w:val="center"/>
        </w:trPr>
        <w:tc>
          <w:tcPr>
            <w:tcW w:w="1467" w:type="dxa"/>
            <w:vMerge w:val="restart"/>
            <w:vAlign w:val="center"/>
          </w:tcPr>
          <w:p w:rsidR="000466F3" w:rsidRPr="002C01C4" w:rsidRDefault="000466F3" w:rsidP="00F10675">
            <w:pPr>
              <w:spacing w:line="600" w:lineRule="exact"/>
              <w:jc w:val="center"/>
              <w:rPr>
                <w:rFonts w:ascii="仿宋" w:eastAsia="仿宋" w:hAnsi="仿宋" w:cs="Times New Roman"/>
                <w:sz w:val="32"/>
                <w:szCs w:val="32"/>
              </w:rPr>
            </w:pPr>
            <w:r w:rsidRPr="002C01C4">
              <w:rPr>
                <w:rFonts w:ascii="仿宋" w:eastAsia="仿宋" w:hAnsi="仿宋" w:cs="Times New Roman" w:hint="eastAsia"/>
                <w:sz w:val="32"/>
                <w:szCs w:val="32"/>
              </w:rPr>
              <w:t>时间</w:t>
            </w:r>
          </w:p>
        </w:tc>
        <w:tc>
          <w:tcPr>
            <w:tcW w:w="3160" w:type="dxa"/>
            <w:vAlign w:val="center"/>
          </w:tcPr>
          <w:p w:rsidR="000466F3" w:rsidRPr="002C01C4" w:rsidRDefault="000466F3" w:rsidP="00F10675">
            <w:pPr>
              <w:spacing w:line="600" w:lineRule="exact"/>
              <w:jc w:val="center"/>
              <w:rPr>
                <w:rFonts w:ascii="仿宋" w:eastAsia="仿宋" w:hAnsi="仿宋" w:cs="Times New Roman"/>
                <w:sz w:val="32"/>
                <w:szCs w:val="32"/>
              </w:rPr>
            </w:pPr>
            <w:r w:rsidRPr="002C01C4">
              <w:rPr>
                <w:rFonts w:ascii="仿宋" w:eastAsia="仿宋" w:hAnsi="仿宋" w:cs="Times New Roman" w:hint="eastAsia"/>
                <w:sz w:val="32"/>
                <w:szCs w:val="32"/>
              </w:rPr>
              <w:t>上  午</w:t>
            </w:r>
          </w:p>
        </w:tc>
        <w:tc>
          <w:tcPr>
            <w:tcW w:w="3571" w:type="dxa"/>
            <w:vAlign w:val="center"/>
          </w:tcPr>
          <w:p w:rsidR="000466F3" w:rsidRPr="002C01C4" w:rsidRDefault="000466F3" w:rsidP="00F10675">
            <w:pPr>
              <w:spacing w:line="600" w:lineRule="exact"/>
              <w:jc w:val="center"/>
              <w:rPr>
                <w:rFonts w:ascii="仿宋" w:eastAsia="仿宋" w:hAnsi="仿宋" w:cs="Times New Roman"/>
                <w:sz w:val="32"/>
                <w:szCs w:val="32"/>
              </w:rPr>
            </w:pPr>
            <w:r w:rsidRPr="002C01C4">
              <w:rPr>
                <w:rFonts w:ascii="仿宋" w:eastAsia="仿宋" w:hAnsi="仿宋" w:cs="Times New Roman" w:hint="eastAsia"/>
                <w:sz w:val="32"/>
                <w:szCs w:val="32"/>
              </w:rPr>
              <w:t>下  午</w:t>
            </w:r>
          </w:p>
        </w:tc>
      </w:tr>
      <w:tr w:rsidR="000466F3" w:rsidRPr="002C01C4" w:rsidTr="00F10675">
        <w:trPr>
          <w:cantSplit/>
          <w:trHeight w:val="864"/>
          <w:jc w:val="center"/>
        </w:trPr>
        <w:tc>
          <w:tcPr>
            <w:tcW w:w="1467" w:type="dxa"/>
            <w:vMerge/>
            <w:vAlign w:val="center"/>
          </w:tcPr>
          <w:p w:rsidR="000466F3" w:rsidRPr="002C01C4" w:rsidRDefault="000466F3" w:rsidP="00F10675">
            <w:pPr>
              <w:spacing w:line="600" w:lineRule="exact"/>
              <w:ind w:firstLineChars="200" w:firstLine="640"/>
              <w:jc w:val="center"/>
              <w:rPr>
                <w:rFonts w:ascii="仿宋" w:eastAsia="仿宋" w:hAnsi="仿宋" w:cs="Times New Roman"/>
                <w:sz w:val="32"/>
                <w:szCs w:val="32"/>
              </w:rPr>
            </w:pPr>
          </w:p>
        </w:tc>
        <w:tc>
          <w:tcPr>
            <w:tcW w:w="3160" w:type="dxa"/>
            <w:vAlign w:val="center"/>
          </w:tcPr>
          <w:p w:rsidR="000466F3" w:rsidRPr="002C01C4" w:rsidRDefault="000466F3" w:rsidP="00F10675">
            <w:pPr>
              <w:spacing w:line="600" w:lineRule="exact"/>
              <w:jc w:val="center"/>
              <w:rPr>
                <w:rFonts w:ascii="仿宋" w:eastAsia="仿宋" w:hAnsi="仿宋" w:cs="Times New Roman"/>
                <w:sz w:val="32"/>
                <w:szCs w:val="32"/>
              </w:rPr>
            </w:pPr>
            <w:r w:rsidRPr="002C01C4">
              <w:rPr>
                <w:rFonts w:ascii="仿宋" w:eastAsia="仿宋" w:hAnsi="仿宋" w:cs="Times New Roman" w:hint="eastAsia"/>
                <w:sz w:val="32"/>
                <w:szCs w:val="32"/>
              </w:rPr>
              <w:t>9：00</w:t>
            </w:r>
            <w:r w:rsidRPr="002C01C4">
              <w:rPr>
                <w:rFonts w:ascii="仿宋" w:eastAsia="仿宋" w:hAnsi="仿宋" w:cs="Times New Roman" w:hint="eastAsia"/>
                <w:sz w:val="32"/>
                <w:szCs w:val="32"/>
              </w:rPr>
              <w:sym w:font="Symbol" w:char="F0BE"/>
            </w:r>
            <w:r w:rsidRPr="002C01C4">
              <w:rPr>
                <w:rFonts w:ascii="仿宋" w:eastAsia="仿宋" w:hAnsi="仿宋" w:cs="Times New Roman" w:hint="eastAsia"/>
                <w:sz w:val="32"/>
                <w:szCs w:val="32"/>
              </w:rPr>
              <w:t>10：30</w:t>
            </w:r>
          </w:p>
        </w:tc>
        <w:tc>
          <w:tcPr>
            <w:tcW w:w="3571" w:type="dxa"/>
            <w:vAlign w:val="center"/>
          </w:tcPr>
          <w:p w:rsidR="000466F3" w:rsidRPr="002C01C4" w:rsidRDefault="000466F3" w:rsidP="00F10675">
            <w:pPr>
              <w:spacing w:line="600" w:lineRule="exact"/>
              <w:jc w:val="center"/>
              <w:rPr>
                <w:rFonts w:ascii="仿宋" w:eastAsia="仿宋" w:hAnsi="仿宋" w:cs="Times New Roman"/>
                <w:sz w:val="32"/>
                <w:szCs w:val="32"/>
              </w:rPr>
            </w:pPr>
            <w:r w:rsidRPr="002C01C4">
              <w:rPr>
                <w:rFonts w:ascii="仿宋" w:eastAsia="仿宋" w:hAnsi="仿宋" w:cs="Times New Roman" w:hint="eastAsia"/>
                <w:sz w:val="32"/>
                <w:szCs w:val="32"/>
              </w:rPr>
              <w:t>14：00</w:t>
            </w:r>
            <w:r w:rsidRPr="002C01C4">
              <w:rPr>
                <w:rFonts w:ascii="仿宋" w:eastAsia="仿宋" w:hAnsi="仿宋" w:cs="Times New Roman" w:hint="eastAsia"/>
                <w:sz w:val="32"/>
                <w:szCs w:val="32"/>
              </w:rPr>
              <w:sym w:font="Symbol" w:char="F0BE"/>
            </w:r>
            <w:r w:rsidRPr="002C01C4">
              <w:rPr>
                <w:rFonts w:ascii="仿宋" w:eastAsia="仿宋" w:hAnsi="仿宋" w:cs="Times New Roman" w:hint="eastAsia"/>
                <w:sz w:val="32"/>
                <w:szCs w:val="32"/>
              </w:rPr>
              <w:t>15：30</w:t>
            </w:r>
          </w:p>
        </w:tc>
      </w:tr>
      <w:tr w:rsidR="000466F3" w:rsidRPr="002C01C4" w:rsidTr="00F10675">
        <w:trPr>
          <w:trHeight w:val="992"/>
          <w:jc w:val="center"/>
        </w:trPr>
        <w:tc>
          <w:tcPr>
            <w:tcW w:w="1467" w:type="dxa"/>
            <w:vAlign w:val="center"/>
          </w:tcPr>
          <w:p w:rsidR="000466F3" w:rsidRPr="002C01C4" w:rsidRDefault="000466F3" w:rsidP="00F10675">
            <w:pPr>
              <w:spacing w:line="600" w:lineRule="exact"/>
              <w:jc w:val="center"/>
              <w:rPr>
                <w:rFonts w:ascii="仿宋" w:eastAsia="仿宋" w:hAnsi="仿宋" w:cs="Times New Roman"/>
                <w:sz w:val="32"/>
                <w:szCs w:val="32"/>
              </w:rPr>
            </w:pPr>
            <w:r w:rsidRPr="002C01C4">
              <w:rPr>
                <w:rFonts w:ascii="仿宋" w:eastAsia="仿宋" w:hAnsi="仿宋" w:cs="Times New Roman" w:hint="eastAsia"/>
                <w:sz w:val="32"/>
                <w:szCs w:val="32"/>
              </w:rPr>
              <w:t>4月2</w:t>
            </w:r>
            <w:r w:rsidRPr="002C01C4">
              <w:rPr>
                <w:rFonts w:ascii="仿宋" w:eastAsia="仿宋" w:hAnsi="仿宋" w:cs="Times New Roman"/>
                <w:sz w:val="32"/>
                <w:szCs w:val="32"/>
              </w:rPr>
              <w:t>0</w:t>
            </w:r>
            <w:r w:rsidRPr="002C01C4">
              <w:rPr>
                <w:rFonts w:ascii="仿宋" w:eastAsia="仿宋" w:hAnsi="仿宋" w:cs="Times New Roman" w:hint="eastAsia"/>
                <w:sz w:val="32"/>
                <w:szCs w:val="32"/>
              </w:rPr>
              <w:t>日</w:t>
            </w:r>
          </w:p>
        </w:tc>
        <w:tc>
          <w:tcPr>
            <w:tcW w:w="3160" w:type="dxa"/>
            <w:vAlign w:val="center"/>
          </w:tcPr>
          <w:p w:rsidR="000466F3" w:rsidRPr="002C01C4" w:rsidRDefault="000466F3" w:rsidP="00F10675">
            <w:pPr>
              <w:spacing w:line="600" w:lineRule="exact"/>
              <w:jc w:val="center"/>
              <w:rPr>
                <w:rFonts w:ascii="仿宋" w:eastAsia="仿宋" w:hAnsi="仿宋" w:cs="Times New Roman"/>
                <w:sz w:val="32"/>
                <w:szCs w:val="32"/>
              </w:rPr>
            </w:pPr>
            <w:r w:rsidRPr="002C01C4">
              <w:rPr>
                <w:rFonts w:ascii="仿宋" w:eastAsia="仿宋" w:hAnsi="仿宋" w:cs="Times New Roman" w:hint="eastAsia"/>
                <w:sz w:val="32"/>
                <w:szCs w:val="32"/>
              </w:rPr>
              <w:t>语  文</w:t>
            </w:r>
          </w:p>
        </w:tc>
        <w:tc>
          <w:tcPr>
            <w:tcW w:w="3571" w:type="dxa"/>
            <w:vAlign w:val="center"/>
          </w:tcPr>
          <w:p w:rsidR="000466F3" w:rsidRPr="002C01C4" w:rsidRDefault="000466F3" w:rsidP="00F10675">
            <w:pPr>
              <w:spacing w:line="600" w:lineRule="exact"/>
              <w:jc w:val="center"/>
              <w:rPr>
                <w:rFonts w:ascii="仿宋" w:eastAsia="仿宋" w:hAnsi="仿宋" w:cs="Times New Roman"/>
                <w:sz w:val="32"/>
                <w:szCs w:val="32"/>
              </w:rPr>
            </w:pPr>
            <w:r w:rsidRPr="002C01C4">
              <w:rPr>
                <w:rFonts w:ascii="仿宋" w:eastAsia="仿宋" w:hAnsi="仿宋" w:cs="Times New Roman" w:hint="eastAsia"/>
                <w:sz w:val="32"/>
                <w:szCs w:val="32"/>
              </w:rPr>
              <w:t>数  学</w:t>
            </w:r>
          </w:p>
        </w:tc>
      </w:tr>
      <w:tr w:rsidR="000466F3" w:rsidRPr="002C01C4" w:rsidTr="00F10675">
        <w:trPr>
          <w:trHeight w:val="1076"/>
          <w:jc w:val="center"/>
        </w:trPr>
        <w:tc>
          <w:tcPr>
            <w:tcW w:w="1467" w:type="dxa"/>
            <w:vAlign w:val="center"/>
          </w:tcPr>
          <w:p w:rsidR="000466F3" w:rsidRPr="002C01C4" w:rsidRDefault="000466F3" w:rsidP="00F10675">
            <w:pPr>
              <w:spacing w:line="600" w:lineRule="exact"/>
              <w:jc w:val="center"/>
              <w:rPr>
                <w:rFonts w:ascii="仿宋" w:eastAsia="仿宋" w:hAnsi="仿宋" w:cs="Times New Roman"/>
                <w:sz w:val="32"/>
                <w:szCs w:val="32"/>
              </w:rPr>
            </w:pPr>
            <w:r w:rsidRPr="002C01C4">
              <w:rPr>
                <w:rFonts w:ascii="仿宋" w:eastAsia="仿宋" w:hAnsi="仿宋" w:cs="Times New Roman" w:hint="eastAsia"/>
                <w:sz w:val="32"/>
                <w:szCs w:val="32"/>
              </w:rPr>
              <w:t>4月2</w:t>
            </w:r>
            <w:r w:rsidRPr="002C01C4">
              <w:rPr>
                <w:rFonts w:ascii="仿宋" w:eastAsia="仿宋" w:hAnsi="仿宋" w:cs="Times New Roman"/>
                <w:sz w:val="32"/>
                <w:szCs w:val="32"/>
              </w:rPr>
              <w:t>1</w:t>
            </w:r>
            <w:r w:rsidRPr="002C01C4">
              <w:rPr>
                <w:rFonts w:ascii="仿宋" w:eastAsia="仿宋" w:hAnsi="仿宋" w:cs="Times New Roman" w:hint="eastAsia"/>
                <w:sz w:val="32"/>
                <w:szCs w:val="32"/>
              </w:rPr>
              <w:t>日</w:t>
            </w:r>
          </w:p>
        </w:tc>
        <w:tc>
          <w:tcPr>
            <w:tcW w:w="3160" w:type="dxa"/>
            <w:vAlign w:val="center"/>
          </w:tcPr>
          <w:p w:rsidR="000466F3" w:rsidRPr="002C01C4" w:rsidRDefault="000466F3" w:rsidP="00F10675">
            <w:pPr>
              <w:spacing w:line="600" w:lineRule="exact"/>
              <w:jc w:val="center"/>
              <w:rPr>
                <w:rFonts w:ascii="仿宋" w:eastAsia="仿宋" w:hAnsi="仿宋" w:cs="Times New Roman"/>
                <w:sz w:val="32"/>
                <w:szCs w:val="32"/>
              </w:rPr>
            </w:pPr>
            <w:r w:rsidRPr="002C01C4">
              <w:rPr>
                <w:rFonts w:ascii="仿宋" w:eastAsia="仿宋" w:hAnsi="仿宋" w:cs="Times New Roman" w:hint="eastAsia"/>
                <w:sz w:val="32"/>
                <w:szCs w:val="32"/>
              </w:rPr>
              <w:t>政  治</w:t>
            </w:r>
          </w:p>
        </w:tc>
        <w:tc>
          <w:tcPr>
            <w:tcW w:w="3571" w:type="dxa"/>
            <w:vAlign w:val="center"/>
          </w:tcPr>
          <w:p w:rsidR="000466F3" w:rsidRPr="002C01C4" w:rsidRDefault="000466F3" w:rsidP="00F10675">
            <w:pPr>
              <w:spacing w:line="600" w:lineRule="exact"/>
              <w:jc w:val="center"/>
              <w:rPr>
                <w:rFonts w:ascii="仿宋" w:eastAsia="仿宋" w:hAnsi="仿宋" w:cs="Times New Roman"/>
                <w:sz w:val="32"/>
                <w:szCs w:val="32"/>
              </w:rPr>
            </w:pPr>
            <w:r w:rsidRPr="002C01C4">
              <w:rPr>
                <w:rFonts w:ascii="仿宋" w:eastAsia="仿宋" w:hAnsi="仿宋" w:cs="Times New Roman" w:hint="eastAsia"/>
                <w:sz w:val="32"/>
                <w:szCs w:val="32"/>
              </w:rPr>
              <w:t>英  语</w:t>
            </w:r>
          </w:p>
        </w:tc>
      </w:tr>
    </w:tbl>
    <w:p w:rsidR="000466F3" w:rsidRPr="002C01C4" w:rsidRDefault="000466F3" w:rsidP="000466F3">
      <w:pPr>
        <w:spacing w:line="600" w:lineRule="exact"/>
        <w:ind w:firstLineChars="200" w:firstLine="640"/>
        <w:rPr>
          <w:rFonts w:ascii="仿宋" w:eastAsia="仿宋" w:hAnsi="仿宋" w:cs="Times New Roman"/>
          <w:sz w:val="32"/>
          <w:szCs w:val="32"/>
        </w:rPr>
      </w:pPr>
    </w:p>
    <w:p w:rsidR="000466F3" w:rsidRPr="002C01C4"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第十五条 体育专项考试满分100分，考试分项目采用全国统考和分区统考方式，由国家体育总局委托院校负责组织实施,执行国家体育总局制定的《</w:t>
      </w:r>
      <w:r w:rsidR="00B150F7">
        <w:rPr>
          <w:rFonts w:ascii="仿宋" w:eastAsia="仿宋" w:hAnsi="仿宋" w:cs="Times New Roman" w:hint="eastAsia"/>
          <w:sz w:val="32"/>
          <w:szCs w:val="32"/>
        </w:rPr>
        <w:t>2019年</w:t>
      </w:r>
      <w:r w:rsidRPr="002C01C4">
        <w:rPr>
          <w:rFonts w:ascii="仿宋" w:eastAsia="仿宋" w:hAnsi="仿宋" w:cs="Times New Roman" w:hint="eastAsia"/>
          <w:sz w:val="32"/>
          <w:szCs w:val="32"/>
        </w:rPr>
        <w:t>普通高等学校运动训练、武术与民族传统体育专业体育专项考试方法与评分标准》。</w:t>
      </w:r>
    </w:p>
    <w:p w:rsidR="000466F3" w:rsidRPr="002C01C4"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第十六条 201</w:t>
      </w:r>
      <w:r w:rsidRPr="002C01C4">
        <w:rPr>
          <w:rFonts w:ascii="仿宋" w:eastAsia="仿宋" w:hAnsi="仿宋" w:cs="Times New Roman"/>
          <w:sz w:val="32"/>
          <w:szCs w:val="32"/>
        </w:rPr>
        <w:t>9</w:t>
      </w:r>
      <w:r w:rsidRPr="002C01C4">
        <w:rPr>
          <w:rFonts w:ascii="仿宋" w:eastAsia="仿宋" w:hAnsi="仿宋" w:cs="Times New Roman" w:hint="eastAsia"/>
          <w:sz w:val="32"/>
          <w:szCs w:val="32"/>
        </w:rPr>
        <w:t>年</w:t>
      </w:r>
      <w:bookmarkStart w:id="0" w:name="_GoBack"/>
      <w:bookmarkEnd w:id="0"/>
      <w:r w:rsidRPr="002C01C4">
        <w:rPr>
          <w:rFonts w:ascii="仿宋" w:eastAsia="仿宋" w:hAnsi="仿宋" w:cs="Times New Roman" w:hint="eastAsia"/>
          <w:sz w:val="32"/>
          <w:szCs w:val="32"/>
        </w:rPr>
        <w:t>运动训练、武术与民族传统体育专业招生体育专项考试时间：</w:t>
      </w:r>
    </w:p>
    <w:p w:rsidR="000466F3" w:rsidRPr="002C01C4"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冬季项目考试时间201</w:t>
      </w:r>
      <w:r w:rsidRPr="002C01C4">
        <w:rPr>
          <w:rFonts w:ascii="仿宋" w:eastAsia="仿宋" w:hAnsi="仿宋" w:cs="Times New Roman"/>
          <w:sz w:val="32"/>
          <w:szCs w:val="32"/>
        </w:rPr>
        <w:t>9</w:t>
      </w:r>
      <w:r w:rsidRPr="002C01C4">
        <w:rPr>
          <w:rFonts w:ascii="仿宋" w:eastAsia="仿宋" w:hAnsi="仿宋" w:cs="Times New Roman" w:hint="eastAsia"/>
          <w:sz w:val="32"/>
          <w:szCs w:val="32"/>
        </w:rPr>
        <w:t>年</w:t>
      </w:r>
      <w:r w:rsidRPr="002C01C4">
        <w:rPr>
          <w:rFonts w:ascii="仿宋" w:eastAsia="仿宋" w:hAnsi="仿宋" w:cs="Times New Roman"/>
          <w:sz w:val="32"/>
          <w:szCs w:val="32"/>
        </w:rPr>
        <w:t>2</w:t>
      </w:r>
      <w:r w:rsidRPr="002C01C4">
        <w:rPr>
          <w:rFonts w:ascii="仿宋" w:eastAsia="仿宋" w:hAnsi="仿宋" w:cs="Times New Roman" w:hint="eastAsia"/>
          <w:sz w:val="32"/>
          <w:szCs w:val="32"/>
        </w:rPr>
        <w:t>月</w:t>
      </w:r>
      <w:r w:rsidRPr="002C01C4">
        <w:rPr>
          <w:rFonts w:ascii="仿宋" w:eastAsia="仿宋" w:hAnsi="仿宋" w:cs="Times New Roman"/>
          <w:sz w:val="32"/>
          <w:szCs w:val="32"/>
        </w:rPr>
        <w:t>1</w:t>
      </w:r>
      <w:r w:rsidRPr="002C01C4">
        <w:rPr>
          <w:rFonts w:ascii="仿宋" w:eastAsia="仿宋" w:hAnsi="仿宋" w:cs="Times New Roman" w:hint="eastAsia"/>
          <w:sz w:val="32"/>
          <w:szCs w:val="32"/>
        </w:rPr>
        <w:t>日至</w:t>
      </w:r>
      <w:r w:rsidRPr="002C01C4">
        <w:rPr>
          <w:rFonts w:ascii="仿宋" w:eastAsia="仿宋" w:hAnsi="仿宋" w:cs="Times New Roman"/>
          <w:sz w:val="32"/>
          <w:szCs w:val="32"/>
        </w:rPr>
        <w:t>3</w:t>
      </w:r>
      <w:r w:rsidRPr="002C01C4">
        <w:rPr>
          <w:rFonts w:ascii="仿宋" w:eastAsia="仿宋" w:hAnsi="仿宋" w:cs="Times New Roman" w:hint="eastAsia"/>
          <w:sz w:val="32"/>
          <w:szCs w:val="32"/>
        </w:rPr>
        <w:t>月</w:t>
      </w:r>
      <w:r w:rsidRPr="002C01C4">
        <w:rPr>
          <w:rFonts w:ascii="仿宋" w:eastAsia="仿宋" w:hAnsi="仿宋" w:cs="Times New Roman"/>
          <w:sz w:val="32"/>
          <w:szCs w:val="32"/>
        </w:rPr>
        <w:t>15</w:t>
      </w:r>
      <w:r w:rsidRPr="002C01C4">
        <w:rPr>
          <w:rFonts w:ascii="仿宋" w:eastAsia="仿宋" w:hAnsi="仿宋" w:cs="Times New Roman" w:hint="eastAsia"/>
          <w:sz w:val="32"/>
          <w:szCs w:val="32"/>
        </w:rPr>
        <w:t>日；</w:t>
      </w:r>
    </w:p>
    <w:p w:rsidR="000466F3" w:rsidRPr="002C01C4"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其他项目考试时间201</w:t>
      </w:r>
      <w:r w:rsidRPr="002C01C4">
        <w:rPr>
          <w:rFonts w:ascii="仿宋" w:eastAsia="仿宋" w:hAnsi="仿宋" w:cs="Times New Roman"/>
          <w:sz w:val="32"/>
          <w:szCs w:val="32"/>
        </w:rPr>
        <w:t>9</w:t>
      </w:r>
      <w:r w:rsidRPr="002C01C4">
        <w:rPr>
          <w:rFonts w:ascii="仿宋" w:eastAsia="仿宋" w:hAnsi="仿宋" w:cs="Times New Roman" w:hint="eastAsia"/>
          <w:sz w:val="32"/>
          <w:szCs w:val="32"/>
        </w:rPr>
        <w:t>年4月1日至5月10日。</w:t>
      </w:r>
    </w:p>
    <w:p w:rsidR="000466F3" w:rsidRPr="002C01C4"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第十七条 考生依据所获得的运动等级证书的项目进行体育专项考试，本办法第</w:t>
      </w:r>
      <w:r w:rsidR="00277DC7">
        <w:rPr>
          <w:rFonts w:ascii="仿宋" w:eastAsia="仿宋" w:hAnsi="仿宋" w:cs="Times New Roman" w:hint="eastAsia"/>
          <w:sz w:val="32"/>
          <w:szCs w:val="32"/>
        </w:rPr>
        <w:t>三</w:t>
      </w:r>
      <w:r w:rsidRPr="002C01C4">
        <w:rPr>
          <w:rFonts w:ascii="仿宋" w:eastAsia="仿宋" w:hAnsi="仿宋" w:cs="Times New Roman" w:hint="eastAsia"/>
          <w:sz w:val="32"/>
          <w:szCs w:val="32"/>
        </w:rPr>
        <w:t>条所列项目之间</w:t>
      </w:r>
      <w:proofErr w:type="gramStart"/>
      <w:r w:rsidRPr="002C01C4">
        <w:rPr>
          <w:rFonts w:ascii="仿宋" w:eastAsia="仿宋" w:hAnsi="仿宋" w:cs="Times New Roman" w:hint="eastAsia"/>
          <w:sz w:val="32"/>
          <w:szCs w:val="32"/>
        </w:rPr>
        <w:t>不得跨项考试</w:t>
      </w:r>
      <w:proofErr w:type="gramEnd"/>
      <w:r w:rsidRPr="002C01C4">
        <w:rPr>
          <w:rFonts w:ascii="仿宋" w:eastAsia="仿宋" w:hAnsi="仿宋" w:cs="Times New Roman" w:hint="eastAsia"/>
          <w:sz w:val="32"/>
          <w:szCs w:val="32"/>
        </w:rPr>
        <w:t>。</w:t>
      </w:r>
    </w:p>
    <w:p w:rsidR="000466F3" w:rsidRPr="002C01C4" w:rsidRDefault="000466F3" w:rsidP="000466F3">
      <w:pPr>
        <w:spacing w:line="600" w:lineRule="exact"/>
        <w:ind w:firstLineChars="200" w:firstLine="640"/>
        <w:rPr>
          <w:rFonts w:ascii="仿宋" w:eastAsia="仿宋" w:hAnsi="仿宋" w:cs="Times New Roman"/>
          <w:sz w:val="32"/>
          <w:szCs w:val="32"/>
        </w:rPr>
      </w:pPr>
    </w:p>
    <w:p w:rsidR="000466F3" w:rsidRPr="002C01C4" w:rsidRDefault="000466F3" w:rsidP="000466F3">
      <w:pPr>
        <w:spacing w:line="600" w:lineRule="exact"/>
        <w:jc w:val="center"/>
        <w:rPr>
          <w:rFonts w:ascii="仿宋" w:eastAsia="仿宋" w:hAnsi="仿宋" w:cs="Times New Roman"/>
          <w:sz w:val="32"/>
          <w:szCs w:val="32"/>
        </w:rPr>
      </w:pPr>
      <w:r w:rsidRPr="002C01C4">
        <w:rPr>
          <w:rFonts w:ascii="仿宋" w:eastAsia="仿宋" w:hAnsi="仿宋" w:cs="Times New Roman" w:hint="eastAsia"/>
          <w:sz w:val="32"/>
          <w:szCs w:val="32"/>
        </w:rPr>
        <w:lastRenderedPageBreak/>
        <w:t>四、录取</w:t>
      </w:r>
    </w:p>
    <w:p w:rsidR="000466F3" w:rsidRPr="002C01C4" w:rsidRDefault="000466F3" w:rsidP="000466F3">
      <w:pPr>
        <w:spacing w:line="600" w:lineRule="exact"/>
        <w:ind w:firstLineChars="200" w:firstLine="640"/>
        <w:jc w:val="center"/>
        <w:rPr>
          <w:rFonts w:ascii="仿宋" w:eastAsia="仿宋" w:hAnsi="仿宋" w:cs="Times New Roman"/>
          <w:sz w:val="32"/>
          <w:szCs w:val="32"/>
        </w:rPr>
      </w:pPr>
    </w:p>
    <w:p w:rsidR="000466F3" w:rsidRPr="002C01C4"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第十八条 文化成绩录取控制线：在不低于180分的基础上，由各招生院校根据本校实际情况综合确定本校文化成绩录取控制线。</w:t>
      </w:r>
    </w:p>
    <w:p w:rsidR="000466F3"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专业成绩录取控制线：在不低于40分的基础上，由各招生院校根据本校实际情况综合确定本校专业成绩录取控制线。</w:t>
      </w:r>
    </w:p>
    <w:p w:rsidR="00B17F48" w:rsidRPr="002C01C4" w:rsidRDefault="00B17F48" w:rsidP="000466F3">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今后将逐年提高专业和文化课成绩的最低要求。</w:t>
      </w:r>
    </w:p>
    <w:p w:rsidR="000466F3" w:rsidRPr="002C01C4"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第十九条 招生院校对具备一级运动员等级的考生，可在院校文化成绩最低录取控制线下降低30分录取；对具备运动健将技术等级的考生，可在院校文化成绩最低录取控制线下降低50分录取。</w:t>
      </w:r>
    </w:p>
    <w:p w:rsidR="000466F3" w:rsidRPr="002C01C4"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第二十条 在达到院校最低录取控制线的基础上，各招生院校根据考生的文化成绩（折合百分制后）和体育专项成绩3：7的比例进行综合评价，计算考生录取综合分。具体公式：综合分=（文化成绩/6）</w:t>
      </w:r>
      <w:r w:rsidRPr="002C01C4">
        <w:rPr>
          <w:rFonts w:ascii="仿宋" w:eastAsia="仿宋" w:hAnsi="仿宋" w:cs="Times New Roman"/>
          <w:sz w:val="32"/>
          <w:szCs w:val="32"/>
        </w:rPr>
        <w:t>*</w:t>
      </w:r>
      <w:r w:rsidRPr="002C01C4">
        <w:rPr>
          <w:rFonts w:ascii="仿宋" w:eastAsia="仿宋" w:hAnsi="仿宋" w:cs="Times New Roman" w:hint="eastAsia"/>
          <w:sz w:val="32"/>
          <w:szCs w:val="32"/>
        </w:rPr>
        <w:t>30%+体育专项成绩*70%。</w:t>
      </w:r>
    </w:p>
    <w:p w:rsidR="000466F3" w:rsidRPr="002C01C4" w:rsidRDefault="000466F3" w:rsidP="000466F3">
      <w:pPr>
        <w:spacing w:line="600" w:lineRule="exact"/>
        <w:ind w:firstLineChars="200" w:firstLine="640"/>
        <w:rPr>
          <w:rFonts w:ascii="仿宋" w:eastAsia="仿宋" w:hAnsi="仿宋" w:cs="Times New Roman"/>
          <w:b/>
          <w:sz w:val="32"/>
          <w:szCs w:val="32"/>
        </w:rPr>
      </w:pPr>
      <w:r w:rsidRPr="002C01C4">
        <w:rPr>
          <w:rFonts w:ascii="仿宋" w:eastAsia="仿宋" w:hAnsi="仿宋" w:cs="Times New Roman" w:hint="eastAsia"/>
          <w:sz w:val="32"/>
          <w:szCs w:val="32"/>
        </w:rPr>
        <w:t>第二十一条</w:t>
      </w:r>
      <w:r w:rsidR="008E3FD6">
        <w:rPr>
          <w:rFonts w:ascii="仿宋" w:eastAsia="仿宋" w:hAnsi="仿宋" w:cs="Times New Roman" w:hint="eastAsia"/>
          <w:sz w:val="32"/>
          <w:szCs w:val="32"/>
        </w:rPr>
        <w:t xml:space="preserve"> </w:t>
      </w:r>
      <w:r w:rsidRPr="00D91C31">
        <w:rPr>
          <w:rFonts w:ascii="仿宋" w:eastAsia="仿宋" w:hAnsi="仿宋" w:cs="Times New Roman" w:hint="eastAsia"/>
          <w:sz w:val="32"/>
          <w:szCs w:val="32"/>
        </w:rPr>
        <w:t>招生院校</w:t>
      </w:r>
      <w:r w:rsidR="00E214FD" w:rsidRPr="00D91C31">
        <w:rPr>
          <w:rFonts w:ascii="仿宋" w:eastAsia="仿宋" w:hAnsi="仿宋" w:cs="Times New Roman" w:hint="eastAsia"/>
          <w:sz w:val="32"/>
          <w:szCs w:val="32"/>
        </w:rPr>
        <w:t>根据本校生源情况和专业需求制定分项目招生计划</w:t>
      </w:r>
      <w:r w:rsidRPr="00D91C31">
        <w:rPr>
          <w:rFonts w:ascii="仿宋" w:eastAsia="仿宋" w:hAnsi="仿宋" w:cs="Times New Roman" w:hint="eastAsia"/>
          <w:sz w:val="32"/>
          <w:szCs w:val="32"/>
        </w:rPr>
        <w:t>。</w:t>
      </w:r>
      <w:r w:rsidRPr="002C01C4">
        <w:rPr>
          <w:rFonts w:ascii="仿宋" w:eastAsia="仿宋" w:hAnsi="仿宋" w:cs="Times New Roman" w:hint="eastAsia"/>
          <w:sz w:val="32"/>
          <w:szCs w:val="32"/>
        </w:rPr>
        <w:t>院校依据上线考生填报的志愿梯次顺序，按照综合分由高到低，</w:t>
      </w:r>
      <w:r w:rsidR="00E214FD">
        <w:rPr>
          <w:rFonts w:ascii="仿宋" w:eastAsia="仿宋" w:hAnsi="仿宋" w:cs="Times New Roman" w:hint="eastAsia"/>
          <w:sz w:val="32"/>
          <w:szCs w:val="32"/>
        </w:rPr>
        <w:t>分项目</w:t>
      </w:r>
      <w:r w:rsidRPr="002C01C4">
        <w:rPr>
          <w:rFonts w:ascii="仿宋" w:eastAsia="仿宋" w:hAnsi="仿宋" w:cs="Times New Roman" w:hint="eastAsia"/>
          <w:sz w:val="32"/>
          <w:szCs w:val="32"/>
        </w:rPr>
        <w:t>优先录取</w:t>
      </w:r>
      <w:proofErr w:type="gramStart"/>
      <w:r w:rsidRPr="002C01C4">
        <w:rPr>
          <w:rFonts w:ascii="仿宋" w:eastAsia="仿宋" w:hAnsi="仿宋" w:cs="Times New Roman" w:hint="eastAsia"/>
          <w:sz w:val="32"/>
          <w:szCs w:val="32"/>
        </w:rPr>
        <w:t>一</w:t>
      </w:r>
      <w:proofErr w:type="gramEnd"/>
      <w:r w:rsidRPr="002C01C4">
        <w:rPr>
          <w:rFonts w:ascii="仿宋" w:eastAsia="仿宋" w:hAnsi="仿宋" w:cs="Times New Roman" w:hint="eastAsia"/>
          <w:sz w:val="32"/>
          <w:szCs w:val="32"/>
        </w:rPr>
        <w:t>志愿；未完成学校招生计划的院校，再录取二志愿。</w:t>
      </w:r>
    </w:p>
    <w:p w:rsidR="000466F3" w:rsidRPr="002C01C4"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第二十二条 按本办法招收运动训练、武术与民族传统体育专业</w:t>
      </w:r>
      <w:r w:rsidR="00F70EAC">
        <w:rPr>
          <w:rFonts w:ascii="仿宋" w:eastAsia="仿宋" w:hAnsi="仿宋" w:cs="Times New Roman" w:hint="eastAsia"/>
          <w:sz w:val="32"/>
          <w:szCs w:val="32"/>
        </w:rPr>
        <w:t>录取</w:t>
      </w:r>
      <w:r w:rsidRPr="002C01C4">
        <w:rPr>
          <w:rFonts w:ascii="仿宋" w:eastAsia="仿宋" w:hAnsi="仿宋" w:cs="Times New Roman" w:hint="eastAsia"/>
          <w:sz w:val="32"/>
          <w:szCs w:val="32"/>
        </w:rPr>
        <w:t>数据，由</w:t>
      </w:r>
      <w:r w:rsidR="00F70EAC">
        <w:rPr>
          <w:rFonts w:ascii="仿宋" w:eastAsia="仿宋" w:hAnsi="仿宋" w:cs="Times New Roman" w:hint="eastAsia"/>
          <w:sz w:val="32"/>
          <w:szCs w:val="32"/>
        </w:rPr>
        <w:t>招生</w:t>
      </w:r>
      <w:r w:rsidR="00E214FD">
        <w:rPr>
          <w:rFonts w:ascii="仿宋" w:eastAsia="仿宋" w:hAnsi="仿宋" w:cs="Times New Roman" w:hint="eastAsia"/>
          <w:sz w:val="32"/>
          <w:szCs w:val="32"/>
        </w:rPr>
        <w:t>院校</w:t>
      </w:r>
      <w:r w:rsidRPr="002C01C4">
        <w:rPr>
          <w:rFonts w:ascii="仿宋" w:eastAsia="仿宋" w:hAnsi="仿宋" w:cs="Times New Roman" w:hint="eastAsia"/>
          <w:sz w:val="32"/>
          <w:szCs w:val="32"/>
        </w:rPr>
        <w:t>上传至体育单招考试管理系</w:t>
      </w:r>
      <w:r w:rsidRPr="002C01C4">
        <w:rPr>
          <w:rFonts w:ascii="仿宋" w:eastAsia="仿宋" w:hAnsi="仿宋" w:cs="Times New Roman" w:hint="eastAsia"/>
          <w:sz w:val="32"/>
          <w:szCs w:val="32"/>
        </w:rPr>
        <w:lastRenderedPageBreak/>
        <w:t>统。各省级招生考试机构依据系统数据完成体育单招考生备案并协助招生院校办理相关录取手续。</w:t>
      </w:r>
    </w:p>
    <w:p w:rsidR="000466F3" w:rsidRPr="002C01C4"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第二十三条 办理录取手续前，招生院校必须将《2019年运动训练、武术与民族传统体育专业录取新生名册》、招生计划批复文件和正式印发的招生简章等有关材料按</w:t>
      </w:r>
      <w:r w:rsidR="00E214FD">
        <w:rPr>
          <w:rFonts w:ascii="仿宋" w:eastAsia="仿宋" w:hAnsi="仿宋" w:cs="Times New Roman" w:hint="eastAsia"/>
          <w:sz w:val="32"/>
          <w:szCs w:val="32"/>
        </w:rPr>
        <w:t>规定</w:t>
      </w:r>
      <w:r w:rsidRPr="002C01C4">
        <w:rPr>
          <w:rFonts w:ascii="仿宋" w:eastAsia="仿宋" w:hAnsi="仿宋" w:cs="Times New Roman" w:hint="eastAsia"/>
          <w:sz w:val="32"/>
          <w:szCs w:val="32"/>
        </w:rPr>
        <w:t>报国家体育总局科教司备案。</w:t>
      </w:r>
    </w:p>
    <w:p w:rsidR="000466F3" w:rsidRPr="00E214FD" w:rsidRDefault="000466F3" w:rsidP="0024069C">
      <w:pPr>
        <w:spacing w:line="600" w:lineRule="exact"/>
        <w:ind w:firstLineChars="200" w:firstLine="640"/>
        <w:rPr>
          <w:rFonts w:ascii="仿宋" w:eastAsia="仿宋" w:hAnsi="仿宋" w:cs="Times New Roman"/>
          <w:sz w:val="32"/>
          <w:szCs w:val="32"/>
        </w:rPr>
      </w:pPr>
      <w:r w:rsidRPr="00E214FD">
        <w:rPr>
          <w:rFonts w:ascii="仿宋" w:eastAsia="仿宋" w:hAnsi="仿宋" w:cs="Times New Roman" w:hint="eastAsia"/>
          <w:sz w:val="32"/>
          <w:szCs w:val="32"/>
        </w:rPr>
        <w:t>第二十四条 招生院校须于5月27日前确定拟录取名单</w:t>
      </w:r>
      <w:r w:rsidR="0024069C">
        <w:rPr>
          <w:rFonts w:ascii="仿宋" w:eastAsia="仿宋" w:hAnsi="仿宋" w:cs="Times New Roman" w:hint="eastAsia"/>
          <w:sz w:val="32"/>
          <w:szCs w:val="32"/>
        </w:rPr>
        <w:t>。</w:t>
      </w:r>
      <w:r w:rsidR="0031721B" w:rsidRPr="0031721B">
        <w:rPr>
          <w:rFonts w:ascii="仿宋" w:eastAsia="仿宋" w:hAnsi="仿宋" w:cs="Times New Roman" w:hint="eastAsia"/>
          <w:sz w:val="32"/>
          <w:szCs w:val="32"/>
        </w:rPr>
        <w:t>省级招生考试机构于5月31日前从体育单招考试管理系统下载拟录取数据</w:t>
      </w:r>
      <w:r w:rsidR="0024069C">
        <w:rPr>
          <w:rFonts w:ascii="仿宋" w:eastAsia="仿宋" w:hAnsi="仿宋" w:cs="Times New Roman" w:hint="eastAsia"/>
          <w:sz w:val="32"/>
          <w:szCs w:val="32"/>
        </w:rPr>
        <w:t>完成备案</w:t>
      </w:r>
      <w:r w:rsidR="0031721B" w:rsidRPr="0031721B">
        <w:rPr>
          <w:rFonts w:ascii="仿宋" w:eastAsia="仿宋" w:hAnsi="仿宋" w:cs="Times New Roman" w:hint="eastAsia"/>
          <w:sz w:val="32"/>
          <w:szCs w:val="32"/>
        </w:rPr>
        <w:t>，在当年普通高考录取期间将录取结果导入教育部网上录取系</w:t>
      </w:r>
      <w:r w:rsidR="0024069C">
        <w:rPr>
          <w:rFonts w:ascii="仿宋" w:eastAsia="仿宋" w:hAnsi="仿宋" w:cs="Times New Roman" w:hint="eastAsia"/>
          <w:sz w:val="32"/>
          <w:szCs w:val="32"/>
        </w:rPr>
        <w:t>统并完成录取手续，录取数据同当年普通高考录取数据一并上报教育部</w:t>
      </w:r>
      <w:r w:rsidRPr="00E214FD">
        <w:rPr>
          <w:rFonts w:ascii="仿宋" w:eastAsia="仿宋" w:hAnsi="仿宋" w:cs="Times New Roman" w:hint="eastAsia"/>
          <w:sz w:val="32"/>
          <w:szCs w:val="32"/>
        </w:rPr>
        <w:t>，招生院校通过院校子系统下载考生录取信息。</w:t>
      </w:r>
    </w:p>
    <w:p w:rsidR="000466F3" w:rsidRPr="00E214FD" w:rsidRDefault="000466F3" w:rsidP="00E214FD">
      <w:pPr>
        <w:spacing w:line="600" w:lineRule="exact"/>
        <w:ind w:firstLineChars="200" w:firstLine="640"/>
        <w:rPr>
          <w:rFonts w:ascii="仿宋" w:eastAsia="仿宋" w:hAnsi="仿宋" w:cs="Times New Roman"/>
          <w:sz w:val="32"/>
          <w:szCs w:val="32"/>
        </w:rPr>
      </w:pPr>
      <w:r w:rsidRPr="00E214FD">
        <w:rPr>
          <w:rFonts w:ascii="仿宋" w:eastAsia="仿宋" w:hAnsi="仿宋" w:cs="Times New Roman" w:hint="eastAsia"/>
          <w:sz w:val="32"/>
          <w:szCs w:val="32"/>
        </w:rPr>
        <w:t>考生若已</w:t>
      </w:r>
      <w:r w:rsidR="00E214FD">
        <w:rPr>
          <w:rFonts w:ascii="仿宋" w:eastAsia="仿宋" w:hAnsi="仿宋" w:cs="Times New Roman" w:hint="eastAsia"/>
          <w:sz w:val="32"/>
          <w:szCs w:val="32"/>
        </w:rPr>
        <w:t>报名</w:t>
      </w:r>
      <w:r w:rsidRPr="00E214FD">
        <w:rPr>
          <w:rFonts w:ascii="仿宋" w:eastAsia="仿宋" w:hAnsi="仿宋" w:cs="Times New Roman" w:hint="eastAsia"/>
          <w:sz w:val="32"/>
          <w:szCs w:val="32"/>
        </w:rPr>
        <w:t>运动训练、武术与民族传统体育专业</w:t>
      </w:r>
      <w:r w:rsidR="00E214FD">
        <w:rPr>
          <w:rFonts w:ascii="仿宋" w:eastAsia="仿宋" w:hAnsi="仿宋" w:cs="Times New Roman" w:hint="eastAsia"/>
          <w:sz w:val="32"/>
          <w:szCs w:val="32"/>
        </w:rPr>
        <w:t>志愿</w:t>
      </w:r>
      <w:r w:rsidR="00B17F48">
        <w:rPr>
          <w:rFonts w:ascii="仿宋" w:eastAsia="仿宋" w:hAnsi="仿宋" w:cs="Times New Roman" w:hint="eastAsia"/>
          <w:sz w:val="32"/>
          <w:szCs w:val="32"/>
        </w:rPr>
        <w:t>并被录取</w:t>
      </w:r>
      <w:r w:rsidRPr="00E214FD">
        <w:rPr>
          <w:rFonts w:ascii="仿宋" w:eastAsia="仿宋" w:hAnsi="仿宋" w:cs="Times New Roman" w:hint="eastAsia"/>
          <w:sz w:val="32"/>
          <w:szCs w:val="32"/>
        </w:rPr>
        <w:t>，不得放弃录取资格，同时不再参加普通高考及高校高水平运动队的录取。</w:t>
      </w:r>
    </w:p>
    <w:p w:rsidR="000466F3" w:rsidRPr="002C01C4" w:rsidRDefault="000466F3" w:rsidP="000466F3">
      <w:pPr>
        <w:spacing w:line="600" w:lineRule="exact"/>
        <w:ind w:firstLineChars="200" w:firstLine="640"/>
        <w:jc w:val="center"/>
        <w:rPr>
          <w:rFonts w:ascii="仿宋" w:eastAsia="仿宋" w:hAnsi="仿宋" w:cs="Times New Roman"/>
          <w:color w:val="FF0000"/>
          <w:sz w:val="32"/>
          <w:szCs w:val="32"/>
        </w:rPr>
      </w:pPr>
    </w:p>
    <w:p w:rsidR="000466F3" w:rsidRPr="002C01C4" w:rsidRDefault="000466F3" w:rsidP="000466F3">
      <w:pPr>
        <w:spacing w:line="600" w:lineRule="exact"/>
        <w:jc w:val="center"/>
        <w:rPr>
          <w:rFonts w:ascii="仿宋" w:eastAsia="仿宋" w:hAnsi="仿宋" w:cs="Times New Roman"/>
          <w:sz w:val="32"/>
          <w:szCs w:val="32"/>
        </w:rPr>
      </w:pPr>
      <w:r w:rsidRPr="002C01C4">
        <w:rPr>
          <w:rFonts w:ascii="仿宋" w:eastAsia="仿宋" w:hAnsi="仿宋" w:cs="Times New Roman" w:hint="eastAsia"/>
          <w:sz w:val="32"/>
          <w:szCs w:val="32"/>
        </w:rPr>
        <w:t>五、信息公开</w:t>
      </w:r>
    </w:p>
    <w:p w:rsidR="000466F3" w:rsidRPr="002C01C4" w:rsidRDefault="000466F3" w:rsidP="000466F3">
      <w:pPr>
        <w:spacing w:line="600" w:lineRule="exact"/>
        <w:ind w:firstLineChars="200" w:firstLine="640"/>
        <w:jc w:val="center"/>
        <w:rPr>
          <w:rFonts w:ascii="仿宋" w:eastAsia="仿宋" w:hAnsi="仿宋" w:cs="Times New Roman"/>
          <w:sz w:val="32"/>
          <w:szCs w:val="32"/>
        </w:rPr>
      </w:pPr>
    </w:p>
    <w:p w:rsidR="000466F3" w:rsidRPr="002C01C4" w:rsidRDefault="000466F3" w:rsidP="000466F3">
      <w:pPr>
        <w:spacing w:line="600" w:lineRule="exact"/>
        <w:ind w:firstLineChars="200" w:firstLine="640"/>
        <w:jc w:val="left"/>
        <w:rPr>
          <w:rFonts w:ascii="仿宋" w:eastAsia="仿宋" w:hAnsi="仿宋" w:cs="Times New Roman"/>
          <w:sz w:val="32"/>
          <w:szCs w:val="32"/>
        </w:rPr>
      </w:pPr>
      <w:r w:rsidRPr="002C01C4">
        <w:rPr>
          <w:rFonts w:ascii="仿宋" w:eastAsia="仿宋" w:hAnsi="仿宋" w:cs="Times New Roman" w:hint="eastAsia"/>
          <w:sz w:val="32"/>
          <w:szCs w:val="32"/>
        </w:rPr>
        <w:t>第二十五条 国家体育总局、招生院校及有关省级招生考试机构按照《教育部关于进一步推进高校招生信息公开工作的通知》（教学函﹝2013﹞9号）要求，做好招生信息公开工作。招生院校要及时向社会公开招生简章、录取原则和录取结果。有关信息在中国运动文化教育网</w:t>
      </w:r>
      <w:r w:rsidR="00E214FD">
        <w:rPr>
          <w:rFonts w:ascii="仿宋" w:eastAsia="仿宋" w:hAnsi="仿宋" w:cs="Times New Roman" w:hint="eastAsia"/>
          <w:sz w:val="32"/>
          <w:szCs w:val="32"/>
        </w:rPr>
        <w:t>或</w:t>
      </w:r>
      <w:r w:rsidRPr="002C01C4">
        <w:rPr>
          <w:rFonts w:ascii="仿宋" w:eastAsia="仿宋" w:hAnsi="仿宋" w:cs="Times New Roman" w:hint="eastAsia"/>
          <w:sz w:val="32"/>
          <w:szCs w:val="32"/>
        </w:rPr>
        <w:t>招生院校网站公</w:t>
      </w:r>
      <w:r w:rsidRPr="002C01C4">
        <w:rPr>
          <w:rFonts w:ascii="仿宋" w:eastAsia="仿宋" w:hAnsi="仿宋" w:cs="Times New Roman" w:hint="eastAsia"/>
          <w:sz w:val="32"/>
          <w:szCs w:val="32"/>
        </w:rPr>
        <w:lastRenderedPageBreak/>
        <w:t>示5个工作日。</w:t>
      </w:r>
    </w:p>
    <w:p w:rsidR="000466F3" w:rsidRPr="002C01C4" w:rsidRDefault="000466F3" w:rsidP="000466F3">
      <w:pPr>
        <w:spacing w:line="600" w:lineRule="exact"/>
        <w:ind w:firstLineChars="200" w:firstLine="640"/>
        <w:jc w:val="left"/>
        <w:rPr>
          <w:rFonts w:ascii="仿宋" w:eastAsia="仿宋" w:hAnsi="仿宋" w:cs="Times New Roman"/>
          <w:sz w:val="32"/>
          <w:szCs w:val="32"/>
        </w:rPr>
      </w:pPr>
      <w:r w:rsidRPr="002C01C4">
        <w:rPr>
          <w:rFonts w:ascii="仿宋" w:eastAsia="仿宋" w:hAnsi="仿宋" w:cs="Times New Roman" w:hint="eastAsia"/>
          <w:sz w:val="32"/>
          <w:szCs w:val="32"/>
        </w:rPr>
        <w:t>第二十六条</w:t>
      </w:r>
      <w:r w:rsidRPr="002C01C4">
        <w:rPr>
          <w:rFonts w:ascii="仿宋" w:eastAsia="仿宋" w:hAnsi="仿宋" w:cs="Times New Roman"/>
          <w:sz w:val="32"/>
          <w:szCs w:val="32"/>
        </w:rPr>
        <w:t xml:space="preserve"> </w:t>
      </w:r>
      <w:r w:rsidRPr="002C01C4">
        <w:rPr>
          <w:rFonts w:ascii="仿宋" w:eastAsia="仿宋" w:hAnsi="仿宋" w:cs="Times New Roman" w:hint="eastAsia"/>
          <w:sz w:val="32"/>
          <w:szCs w:val="32"/>
        </w:rPr>
        <w:t>招生院校要公布考生咨询和申诉渠道，及时受理考生来电、来信和来访，切实维护考生正当权益。</w:t>
      </w:r>
    </w:p>
    <w:p w:rsidR="000466F3" w:rsidRPr="002C01C4" w:rsidRDefault="000466F3" w:rsidP="000466F3">
      <w:pPr>
        <w:spacing w:line="600" w:lineRule="exact"/>
        <w:ind w:firstLineChars="200" w:firstLine="640"/>
        <w:jc w:val="center"/>
        <w:rPr>
          <w:rFonts w:ascii="仿宋" w:eastAsia="仿宋" w:hAnsi="仿宋" w:cs="Times New Roman"/>
          <w:sz w:val="32"/>
          <w:szCs w:val="32"/>
        </w:rPr>
      </w:pPr>
    </w:p>
    <w:p w:rsidR="000466F3" w:rsidRPr="002C01C4" w:rsidRDefault="000466F3" w:rsidP="000466F3">
      <w:pPr>
        <w:spacing w:line="600" w:lineRule="exact"/>
        <w:jc w:val="center"/>
        <w:rPr>
          <w:rFonts w:ascii="仿宋" w:eastAsia="仿宋" w:hAnsi="仿宋" w:cs="Times New Roman"/>
          <w:sz w:val="32"/>
          <w:szCs w:val="32"/>
        </w:rPr>
      </w:pPr>
      <w:r w:rsidRPr="002C01C4">
        <w:rPr>
          <w:rFonts w:ascii="仿宋" w:eastAsia="仿宋" w:hAnsi="仿宋" w:cs="Times New Roman" w:hint="eastAsia"/>
          <w:sz w:val="32"/>
          <w:szCs w:val="32"/>
        </w:rPr>
        <w:t>六、其他</w:t>
      </w:r>
    </w:p>
    <w:p w:rsidR="000466F3" w:rsidRPr="002C01C4" w:rsidRDefault="000466F3" w:rsidP="000466F3">
      <w:pPr>
        <w:spacing w:line="600" w:lineRule="exact"/>
        <w:ind w:firstLineChars="200" w:firstLine="640"/>
        <w:jc w:val="center"/>
        <w:rPr>
          <w:rFonts w:ascii="仿宋" w:eastAsia="仿宋" w:hAnsi="仿宋" w:cs="Times New Roman"/>
          <w:sz w:val="32"/>
          <w:szCs w:val="32"/>
        </w:rPr>
      </w:pPr>
    </w:p>
    <w:p w:rsidR="000466F3" w:rsidRPr="002C01C4" w:rsidRDefault="000466F3" w:rsidP="000466F3">
      <w:pPr>
        <w:spacing w:line="600" w:lineRule="exact"/>
        <w:ind w:firstLineChars="200" w:firstLine="640"/>
        <w:rPr>
          <w:rFonts w:ascii="仿宋" w:eastAsia="仿宋" w:hAnsi="仿宋" w:cs="Times New Roman"/>
          <w:color w:val="FF0000"/>
          <w:sz w:val="32"/>
          <w:szCs w:val="32"/>
        </w:rPr>
      </w:pPr>
      <w:r w:rsidRPr="002C01C4">
        <w:rPr>
          <w:rFonts w:ascii="仿宋" w:eastAsia="仿宋" w:hAnsi="仿宋" w:cs="Times New Roman" w:hint="eastAsia"/>
          <w:sz w:val="32"/>
          <w:szCs w:val="32"/>
        </w:rPr>
        <w:t>第二十七条 各省级招生考试机构按照所在省（区、市）普通高等学校招生考试收费标准收取考生文化考试费用；各体育专业</w:t>
      </w:r>
      <w:proofErr w:type="gramStart"/>
      <w:r w:rsidRPr="002C01C4">
        <w:rPr>
          <w:rFonts w:ascii="仿宋" w:eastAsia="仿宋" w:hAnsi="仿宋" w:cs="Times New Roman" w:hint="eastAsia"/>
          <w:sz w:val="32"/>
          <w:szCs w:val="32"/>
        </w:rPr>
        <w:t>考试组考院校</w:t>
      </w:r>
      <w:proofErr w:type="gramEnd"/>
      <w:r w:rsidRPr="002C01C4">
        <w:rPr>
          <w:rFonts w:ascii="仿宋" w:eastAsia="仿宋" w:hAnsi="仿宋" w:cs="Times New Roman" w:hint="eastAsia"/>
          <w:sz w:val="32"/>
          <w:szCs w:val="32"/>
        </w:rPr>
        <w:t>，建议按照每位考生每次考试350元收取考生体育专业考试费用。</w:t>
      </w:r>
    </w:p>
    <w:p w:rsidR="000466F3" w:rsidRPr="00E214FD" w:rsidRDefault="000466F3" w:rsidP="00E214FD">
      <w:pPr>
        <w:spacing w:line="600" w:lineRule="exact"/>
        <w:ind w:firstLineChars="200" w:firstLine="640"/>
        <w:rPr>
          <w:rFonts w:ascii="仿宋" w:eastAsia="仿宋" w:hAnsi="仿宋" w:cs="Times New Roman"/>
          <w:sz w:val="32"/>
          <w:szCs w:val="32"/>
        </w:rPr>
      </w:pPr>
      <w:r w:rsidRPr="00E214FD">
        <w:rPr>
          <w:rFonts w:ascii="仿宋" w:eastAsia="仿宋" w:hAnsi="仿宋" w:cs="Times New Roman" w:hint="eastAsia"/>
          <w:sz w:val="32"/>
          <w:szCs w:val="32"/>
        </w:rPr>
        <w:t>第二十八条 招生院校有下列情形之一的，将停止其下一年度按本办法招生资格：</w:t>
      </w:r>
    </w:p>
    <w:p w:rsidR="000466F3" w:rsidRPr="00E214FD" w:rsidRDefault="000466F3" w:rsidP="00E214FD">
      <w:pPr>
        <w:spacing w:line="600" w:lineRule="exact"/>
        <w:ind w:firstLineChars="200" w:firstLine="640"/>
        <w:rPr>
          <w:rFonts w:ascii="仿宋" w:eastAsia="仿宋" w:hAnsi="仿宋" w:cs="Times New Roman"/>
          <w:sz w:val="32"/>
          <w:szCs w:val="32"/>
        </w:rPr>
      </w:pPr>
      <w:r w:rsidRPr="00E214FD">
        <w:rPr>
          <w:rFonts w:ascii="仿宋" w:eastAsia="仿宋" w:hAnsi="仿宋" w:cs="Times New Roman" w:hint="eastAsia"/>
          <w:sz w:val="32"/>
          <w:szCs w:val="32"/>
        </w:rPr>
        <w:t>（一）擅自将按本办法录取的学生转入其他专业学习的；</w:t>
      </w:r>
    </w:p>
    <w:p w:rsidR="000466F3" w:rsidRPr="00E214FD" w:rsidRDefault="000466F3" w:rsidP="00E214FD">
      <w:pPr>
        <w:spacing w:line="600" w:lineRule="exact"/>
        <w:ind w:firstLineChars="200" w:firstLine="640"/>
        <w:rPr>
          <w:rFonts w:ascii="仿宋" w:eastAsia="仿宋" w:hAnsi="仿宋" w:cs="Times New Roman"/>
          <w:sz w:val="32"/>
          <w:szCs w:val="32"/>
        </w:rPr>
      </w:pPr>
      <w:r w:rsidRPr="00E214FD">
        <w:rPr>
          <w:rFonts w:ascii="仿宋" w:eastAsia="仿宋" w:hAnsi="仿宋" w:cs="Times New Roman" w:hint="eastAsia"/>
          <w:sz w:val="32"/>
          <w:szCs w:val="32"/>
        </w:rPr>
        <w:t>（二）擅自扩大运动训练、武术与民族传统体育专业招生计划的；</w:t>
      </w:r>
    </w:p>
    <w:p w:rsidR="000466F3" w:rsidRPr="00E214FD" w:rsidRDefault="000466F3" w:rsidP="00E214FD">
      <w:pPr>
        <w:spacing w:line="600" w:lineRule="exact"/>
        <w:ind w:firstLineChars="200" w:firstLine="640"/>
        <w:rPr>
          <w:rFonts w:ascii="仿宋" w:eastAsia="仿宋" w:hAnsi="仿宋" w:cs="Times New Roman"/>
          <w:sz w:val="32"/>
          <w:szCs w:val="32"/>
        </w:rPr>
      </w:pPr>
      <w:r w:rsidRPr="00E214FD">
        <w:rPr>
          <w:rFonts w:ascii="仿宋" w:eastAsia="仿宋" w:hAnsi="仿宋" w:cs="Times New Roman" w:hint="eastAsia"/>
          <w:sz w:val="32"/>
          <w:szCs w:val="32"/>
        </w:rPr>
        <w:t>（三）擅自在生源充足前提下缩小招生计划的；</w:t>
      </w:r>
    </w:p>
    <w:p w:rsidR="000466F3" w:rsidRPr="00E214FD" w:rsidRDefault="000466F3" w:rsidP="00E214FD">
      <w:pPr>
        <w:spacing w:line="600" w:lineRule="exact"/>
        <w:ind w:firstLineChars="200" w:firstLine="640"/>
        <w:rPr>
          <w:rFonts w:ascii="仿宋" w:eastAsia="仿宋" w:hAnsi="仿宋" w:cs="Times New Roman"/>
          <w:sz w:val="32"/>
          <w:szCs w:val="32"/>
        </w:rPr>
      </w:pPr>
      <w:r w:rsidRPr="00E214FD">
        <w:rPr>
          <w:rFonts w:ascii="仿宋" w:eastAsia="仿宋" w:hAnsi="仿宋" w:cs="Times New Roman" w:hint="eastAsia"/>
          <w:sz w:val="32"/>
          <w:szCs w:val="32"/>
        </w:rPr>
        <w:t>（四）擅自招收未达到录取标准考生的；</w:t>
      </w:r>
    </w:p>
    <w:p w:rsidR="000466F3" w:rsidRPr="00E214FD" w:rsidRDefault="000466F3" w:rsidP="00E214FD">
      <w:pPr>
        <w:spacing w:line="600" w:lineRule="exact"/>
        <w:ind w:firstLineChars="200" w:firstLine="640"/>
        <w:rPr>
          <w:rFonts w:ascii="仿宋" w:eastAsia="仿宋" w:hAnsi="仿宋" w:cs="Times New Roman"/>
          <w:sz w:val="32"/>
          <w:szCs w:val="32"/>
        </w:rPr>
      </w:pPr>
      <w:r w:rsidRPr="00E214FD">
        <w:rPr>
          <w:rFonts w:ascii="仿宋" w:eastAsia="仿宋" w:hAnsi="仿宋" w:cs="Times New Roman" w:hint="eastAsia"/>
          <w:sz w:val="32"/>
          <w:szCs w:val="32"/>
        </w:rPr>
        <w:t>（五）</w:t>
      </w:r>
      <w:r w:rsidR="009B3730" w:rsidRPr="00E214FD">
        <w:rPr>
          <w:rFonts w:ascii="仿宋" w:eastAsia="仿宋" w:hAnsi="仿宋" w:cs="Times New Roman" w:hint="eastAsia"/>
          <w:sz w:val="32"/>
          <w:szCs w:val="32"/>
        </w:rPr>
        <w:t>其他违反教育部相关招生规定。</w:t>
      </w:r>
    </w:p>
    <w:p w:rsidR="00103DDA" w:rsidRDefault="000466F3"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第二十九条</w:t>
      </w:r>
      <w:r w:rsidR="009B3730">
        <w:rPr>
          <w:rFonts w:ascii="仿宋" w:eastAsia="仿宋" w:hAnsi="仿宋" w:cs="Times New Roman" w:hint="eastAsia"/>
          <w:sz w:val="32"/>
          <w:szCs w:val="32"/>
        </w:rPr>
        <w:t xml:space="preserve"> </w:t>
      </w:r>
      <w:r w:rsidR="00103DDA">
        <w:rPr>
          <w:rFonts w:ascii="仿宋" w:eastAsia="仿宋" w:hAnsi="仿宋" w:cs="Times New Roman" w:hint="eastAsia"/>
          <w:sz w:val="32"/>
          <w:szCs w:val="32"/>
        </w:rPr>
        <w:t>招生院校有以下情形之一的，将</w:t>
      </w:r>
      <w:r w:rsidR="00103DDA" w:rsidRPr="002C01C4">
        <w:rPr>
          <w:rFonts w:ascii="仿宋" w:eastAsia="仿宋" w:hAnsi="仿宋" w:cs="Times New Roman" w:hint="eastAsia"/>
          <w:sz w:val="32"/>
          <w:szCs w:val="32"/>
        </w:rPr>
        <w:t>取消</w:t>
      </w:r>
      <w:r w:rsidR="00103DDA">
        <w:rPr>
          <w:rFonts w:ascii="仿宋" w:eastAsia="仿宋" w:hAnsi="仿宋" w:cs="Times New Roman" w:hint="eastAsia"/>
          <w:sz w:val="32"/>
          <w:szCs w:val="32"/>
        </w:rPr>
        <w:t>学校</w:t>
      </w:r>
      <w:r w:rsidR="00103DDA" w:rsidRPr="002C01C4">
        <w:rPr>
          <w:rFonts w:ascii="仿宋" w:eastAsia="仿宋" w:hAnsi="仿宋" w:cs="Times New Roman" w:hint="eastAsia"/>
          <w:sz w:val="32"/>
          <w:szCs w:val="32"/>
        </w:rPr>
        <w:t>按本办法招生资格。</w:t>
      </w:r>
    </w:p>
    <w:p w:rsidR="009B3730" w:rsidRDefault="00103DDA" w:rsidP="000466F3">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（一）</w:t>
      </w:r>
      <w:r w:rsidR="009B3730" w:rsidRPr="00E214FD">
        <w:rPr>
          <w:rFonts w:ascii="仿宋" w:eastAsia="仿宋" w:hAnsi="仿宋" w:cs="Times New Roman" w:hint="eastAsia"/>
          <w:sz w:val="32"/>
          <w:szCs w:val="32"/>
        </w:rPr>
        <w:t>连续两年未按照本办法进行招生的</w:t>
      </w:r>
      <w:r>
        <w:rPr>
          <w:rFonts w:ascii="仿宋" w:eastAsia="仿宋" w:hAnsi="仿宋" w:cs="Times New Roman" w:hint="eastAsia"/>
          <w:sz w:val="32"/>
          <w:szCs w:val="32"/>
        </w:rPr>
        <w:t>。</w:t>
      </w:r>
    </w:p>
    <w:p w:rsidR="000466F3" w:rsidRDefault="00103DDA" w:rsidP="000466F3">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w:t>
      </w:r>
      <w:r w:rsidR="000466F3" w:rsidRPr="002C01C4">
        <w:rPr>
          <w:rFonts w:ascii="仿宋" w:eastAsia="仿宋" w:hAnsi="仿宋" w:cs="Times New Roman" w:hint="eastAsia"/>
          <w:sz w:val="32"/>
          <w:szCs w:val="32"/>
        </w:rPr>
        <w:t>向考生收取国家规定以外费用的。</w:t>
      </w:r>
    </w:p>
    <w:p w:rsidR="00103DDA" w:rsidRPr="00103DDA" w:rsidRDefault="00103DDA" w:rsidP="000466F3">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（三）</w:t>
      </w:r>
      <w:r w:rsidRPr="00E214FD">
        <w:rPr>
          <w:rFonts w:ascii="仿宋" w:eastAsia="仿宋" w:hAnsi="仿宋" w:cs="Times New Roman" w:hint="eastAsia"/>
          <w:sz w:val="32"/>
          <w:szCs w:val="32"/>
        </w:rPr>
        <w:t>其他违反教育部相关招生规定</w:t>
      </w:r>
      <w:r>
        <w:rPr>
          <w:rFonts w:ascii="仿宋" w:eastAsia="仿宋" w:hAnsi="仿宋" w:cs="Times New Roman" w:hint="eastAsia"/>
          <w:sz w:val="32"/>
          <w:szCs w:val="32"/>
        </w:rPr>
        <w:t>，情节严重的</w:t>
      </w:r>
      <w:r w:rsidRPr="00E214FD">
        <w:rPr>
          <w:rFonts w:ascii="仿宋" w:eastAsia="仿宋" w:hAnsi="仿宋" w:cs="Times New Roman" w:hint="eastAsia"/>
          <w:sz w:val="32"/>
          <w:szCs w:val="32"/>
        </w:rPr>
        <w:t>。</w:t>
      </w:r>
    </w:p>
    <w:p w:rsidR="00E214FD" w:rsidRDefault="00277DC7" w:rsidP="000466F3">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第三十</w:t>
      </w:r>
      <w:r w:rsidR="009B3730" w:rsidRPr="002C01C4">
        <w:rPr>
          <w:rFonts w:ascii="仿宋" w:eastAsia="仿宋" w:hAnsi="仿宋" w:cs="Times New Roman" w:hint="eastAsia"/>
          <w:sz w:val="32"/>
          <w:szCs w:val="32"/>
        </w:rPr>
        <w:t>条</w:t>
      </w:r>
      <w:r w:rsidR="009B3730">
        <w:rPr>
          <w:rFonts w:ascii="仿宋" w:eastAsia="仿宋" w:hAnsi="仿宋" w:cs="Times New Roman" w:hint="eastAsia"/>
          <w:sz w:val="32"/>
          <w:szCs w:val="32"/>
        </w:rPr>
        <w:t xml:space="preserve"> </w:t>
      </w:r>
      <w:r w:rsidR="000466F3" w:rsidRPr="002C01C4">
        <w:rPr>
          <w:rFonts w:ascii="仿宋" w:eastAsia="仿宋" w:hAnsi="仿宋" w:cs="Times New Roman" w:hint="eastAsia"/>
          <w:sz w:val="32"/>
          <w:szCs w:val="32"/>
        </w:rPr>
        <w:t>考生弄虚作假，经查实，取消其当年运动训练、武术与民族传统体育专业报考或录取资格，已入学者，取消其入学资格，并依据《国家教育考试违规处理办法》（教育部33号令）进行处理。</w:t>
      </w:r>
    </w:p>
    <w:p w:rsidR="00103DDA" w:rsidRPr="00103DDA" w:rsidRDefault="00277DC7" w:rsidP="000466F3">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第三十一</w:t>
      </w:r>
      <w:r w:rsidR="00103DDA" w:rsidRPr="002C01C4">
        <w:rPr>
          <w:rFonts w:ascii="仿宋" w:eastAsia="仿宋" w:hAnsi="仿宋" w:cs="Times New Roman" w:hint="eastAsia"/>
          <w:sz w:val="32"/>
          <w:szCs w:val="32"/>
        </w:rPr>
        <w:t>条</w:t>
      </w:r>
      <w:r w:rsidR="00700157">
        <w:rPr>
          <w:rFonts w:ascii="仿宋" w:eastAsia="仿宋" w:hAnsi="仿宋" w:cs="Times New Roman" w:hint="eastAsia"/>
          <w:sz w:val="32"/>
          <w:szCs w:val="32"/>
        </w:rPr>
        <w:t xml:space="preserve"> 体育专业和文化考试</w:t>
      </w:r>
      <w:r w:rsidR="00103DDA">
        <w:rPr>
          <w:rFonts w:ascii="仿宋" w:eastAsia="仿宋" w:hAnsi="仿宋" w:cs="Times New Roman" w:hint="eastAsia"/>
          <w:sz w:val="32"/>
          <w:szCs w:val="32"/>
        </w:rPr>
        <w:t>组考</w:t>
      </w:r>
      <w:r w:rsidR="00700157">
        <w:rPr>
          <w:rFonts w:ascii="仿宋" w:eastAsia="仿宋" w:hAnsi="仿宋" w:cs="Times New Roman" w:hint="eastAsia"/>
          <w:sz w:val="32"/>
          <w:szCs w:val="32"/>
        </w:rPr>
        <w:t>单位要按照教育部普通高校高考招生考试组织工作要求，规范组考流程，严格考场</w:t>
      </w:r>
      <w:r w:rsidR="00F870C3">
        <w:rPr>
          <w:rFonts w:ascii="仿宋" w:eastAsia="仿宋" w:hAnsi="仿宋" w:cs="Times New Roman" w:hint="eastAsia"/>
          <w:sz w:val="32"/>
          <w:szCs w:val="32"/>
        </w:rPr>
        <w:t>纪律</w:t>
      </w:r>
      <w:r w:rsidR="00700157">
        <w:rPr>
          <w:rFonts w:ascii="仿宋" w:eastAsia="仿宋" w:hAnsi="仿宋" w:cs="Times New Roman" w:hint="eastAsia"/>
          <w:sz w:val="32"/>
          <w:szCs w:val="32"/>
        </w:rPr>
        <w:t>，在考试组织过程若发生违规问题，</w:t>
      </w:r>
      <w:r w:rsidR="00103DDA" w:rsidRPr="002C01C4">
        <w:rPr>
          <w:rFonts w:ascii="仿宋" w:eastAsia="仿宋" w:hAnsi="仿宋" w:cs="Times New Roman" w:hint="eastAsia"/>
          <w:sz w:val="32"/>
          <w:szCs w:val="32"/>
        </w:rPr>
        <w:t>一经查实，将依据教育部相关规定予以处理；构成犯罪的，将移送司法部门依法追究刑事责任。</w:t>
      </w:r>
    </w:p>
    <w:p w:rsidR="000466F3" w:rsidRPr="002C01C4" w:rsidRDefault="009B3730"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第三十二条</w:t>
      </w:r>
      <w:r>
        <w:rPr>
          <w:rFonts w:ascii="仿宋" w:eastAsia="仿宋" w:hAnsi="仿宋" w:cs="Times New Roman" w:hint="eastAsia"/>
          <w:sz w:val="32"/>
          <w:szCs w:val="32"/>
        </w:rPr>
        <w:t xml:space="preserve"> </w:t>
      </w:r>
      <w:r w:rsidR="000466F3" w:rsidRPr="002C01C4">
        <w:rPr>
          <w:rFonts w:ascii="仿宋" w:eastAsia="仿宋" w:hAnsi="仿宋" w:cs="Times New Roman" w:hint="eastAsia"/>
          <w:sz w:val="32"/>
          <w:szCs w:val="32"/>
        </w:rPr>
        <w:t>招生院校及其工作人员在招生工作中徇私舞弊，弄虚作假等，一经查实，将依据教育部《普通高等学校招生违规处理办法》（教育部36号令）相关法律规定予以处理；构成犯罪的，将移送司法部门依法追究刑事责任。</w:t>
      </w:r>
    </w:p>
    <w:p w:rsidR="000466F3" w:rsidRPr="002C01C4" w:rsidRDefault="009B3730"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第三十三条</w:t>
      </w:r>
      <w:r>
        <w:rPr>
          <w:rFonts w:ascii="仿宋" w:eastAsia="仿宋" w:hAnsi="仿宋" w:cs="Times New Roman" w:hint="eastAsia"/>
          <w:sz w:val="32"/>
          <w:szCs w:val="32"/>
        </w:rPr>
        <w:t xml:space="preserve"> </w:t>
      </w:r>
      <w:r w:rsidR="000466F3" w:rsidRPr="002C01C4">
        <w:rPr>
          <w:rFonts w:ascii="仿宋" w:eastAsia="仿宋" w:hAnsi="仿宋" w:cs="Times New Roman" w:hint="eastAsia"/>
          <w:sz w:val="32"/>
          <w:szCs w:val="32"/>
        </w:rPr>
        <w:t>本办法未涉及到的事项，按教育部有关文件执行。</w:t>
      </w:r>
    </w:p>
    <w:p w:rsidR="000466F3" w:rsidRDefault="009B3730" w:rsidP="000466F3">
      <w:pPr>
        <w:spacing w:line="600" w:lineRule="exact"/>
        <w:ind w:firstLineChars="200" w:firstLine="640"/>
        <w:rPr>
          <w:rFonts w:ascii="仿宋" w:eastAsia="仿宋" w:hAnsi="仿宋" w:cs="Times New Roman"/>
          <w:sz w:val="32"/>
          <w:szCs w:val="32"/>
        </w:rPr>
      </w:pPr>
      <w:r w:rsidRPr="002C01C4">
        <w:rPr>
          <w:rFonts w:ascii="仿宋" w:eastAsia="仿宋" w:hAnsi="仿宋" w:cs="Times New Roman" w:hint="eastAsia"/>
          <w:sz w:val="32"/>
          <w:szCs w:val="32"/>
        </w:rPr>
        <w:t>第三十</w:t>
      </w:r>
      <w:r>
        <w:rPr>
          <w:rFonts w:ascii="仿宋" w:eastAsia="仿宋" w:hAnsi="仿宋" w:cs="Times New Roman" w:hint="eastAsia"/>
          <w:sz w:val="32"/>
          <w:szCs w:val="32"/>
        </w:rPr>
        <w:t>四</w:t>
      </w:r>
      <w:r w:rsidRPr="002C01C4">
        <w:rPr>
          <w:rFonts w:ascii="仿宋" w:eastAsia="仿宋" w:hAnsi="仿宋" w:cs="Times New Roman" w:hint="eastAsia"/>
          <w:sz w:val="32"/>
          <w:szCs w:val="32"/>
        </w:rPr>
        <w:t>条</w:t>
      </w:r>
      <w:r>
        <w:rPr>
          <w:rFonts w:ascii="仿宋" w:eastAsia="仿宋" w:hAnsi="仿宋" w:cs="Times New Roman" w:hint="eastAsia"/>
          <w:sz w:val="32"/>
          <w:szCs w:val="32"/>
        </w:rPr>
        <w:t xml:space="preserve"> </w:t>
      </w:r>
      <w:r w:rsidR="000466F3" w:rsidRPr="002C01C4">
        <w:rPr>
          <w:rFonts w:ascii="仿宋" w:eastAsia="仿宋" w:hAnsi="仿宋" w:cs="Times New Roman" w:hint="eastAsia"/>
          <w:sz w:val="32"/>
          <w:szCs w:val="32"/>
        </w:rPr>
        <w:t>本办法由国家体育总局科教司和教育部高校学生司负责解释。</w:t>
      </w:r>
    </w:p>
    <w:p w:rsidR="001740C8" w:rsidRPr="000466F3" w:rsidRDefault="001740C8"/>
    <w:sectPr w:rsidR="001740C8" w:rsidRPr="000466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3AA" w:rsidRDefault="003A23AA" w:rsidP="000466F3">
      <w:r>
        <w:separator/>
      </w:r>
    </w:p>
  </w:endnote>
  <w:endnote w:type="continuationSeparator" w:id="0">
    <w:p w:rsidR="003A23AA" w:rsidRDefault="003A23AA" w:rsidP="0004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3AA" w:rsidRDefault="003A23AA" w:rsidP="000466F3">
      <w:r>
        <w:separator/>
      </w:r>
    </w:p>
  </w:footnote>
  <w:footnote w:type="continuationSeparator" w:id="0">
    <w:p w:rsidR="003A23AA" w:rsidRDefault="003A23AA" w:rsidP="00046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35"/>
    <w:rsid w:val="00040C55"/>
    <w:rsid w:val="000466F3"/>
    <w:rsid w:val="00074AC6"/>
    <w:rsid w:val="00083F4B"/>
    <w:rsid w:val="000E1763"/>
    <w:rsid w:val="00103DDA"/>
    <w:rsid w:val="001740C8"/>
    <w:rsid w:val="0022045D"/>
    <w:rsid w:val="0024069C"/>
    <w:rsid w:val="00277DC7"/>
    <w:rsid w:val="002C5238"/>
    <w:rsid w:val="0031721B"/>
    <w:rsid w:val="003403B5"/>
    <w:rsid w:val="00347721"/>
    <w:rsid w:val="003823B5"/>
    <w:rsid w:val="003A23AA"/>
    <w:rsid w:val="0043171C"/>
    <w:rsid w:val="005E626C"/>
    <w:rsid w:val="006656C3"/>
    <w:rsid w:val="006F1465"/>
    <w:rsid w:val="00700157"/>
    <w:rsid w:val="00767CFC"/>
    <w:rsid w:val="008475F5"/>
    <w:rsid w:val="008C2B51"/>
    <w:rsid w:val="008E3FD6"/>
    <w:rsid w:val="009B3730"/>
    <w:rsid w:val="00A131D3"/>
    <w:rsid w:val="00B150F7"/>
    <w:rsid w:val="00B17F48"/>
    <w:rsid w:val="00B35EDD"/>
    <w:rsid w:val="00B46BB8"/>
    <w:rsid w:val="00C0568E"/>
    <w:rsid w:val="00C57546"/>
    <w:rsid w:val="00D56335"/>
    <w:rsid w:val="00D70E46"/>
    <w:rsid w:val="00D91C31"/>
    <w:rsid w:val="00DE08B5"/>
    <w:rsid w:val="00E214FD"/>
    <w:rsid w:val="00EB5337"/>
    <w:rsid w:val="00ED4D25"/>
    <w:rsid w:val="00EF73F2"/>
    <w:rsid w:val="00F70EAC"/>
    <w:rsid w:val="00F870C3"/>
    <w:rsid w:val="00F92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6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66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66F3"/>
    <w:rPr>
      <w:sz w:val="18"/>
      <w:szCs w:val="18"/>
    </w:rPr>
  </w:style>
  <w:style w:type="paragraph" w:styleId="a4">
    <w:name w:val="footer"/>
    <w:basedOn w:val="a"/>
    <w:link w:val="Char0"/>
    <w:uiPriority w:val="99"/>
    <w:unhideWhenUsed/>
    <w:rsid w:val="000466F3"/>
    <w:pPr>
      <w:tabs>
        <w:tab w:val="center" w:pos="4153"/>
        <w:tab w:val="right" w:pos="8306"/>
      </w:tabs>
      <w:snapToGrid w:val="0"/>
      <w:jc w:val="left"/>
    </w:pPr>
    <w:rPr>
      <w:sz w:val="18"/>
      <w:szCs w:val="18"/>
    </w:rPr>
  </w:style>
  <w:style w:type="character" w:customStyle="1" w:styleId="Char0">
    <w:name w:val="页脚 Char"/>
    <w:basedOn w:val="a0"/>
    <w:link w:val="a4"/>
    <w:uiPriority w:val="99"/>
    <w:rsid w:val="000466F3"/>
    <w:rPr>
      <w:sz w:val="18"/>
      <w:szCs w:val="18"/>
    </w:rPr>
  </w:style>
  <w:style w:type="paragraph" w:styleId="a5">
    <w:name w:val="Balloon Text"/>
    <w:basedOn w:val="a"/>
    <w:link w:val="Char1"/>
    <w:uiPriority w:val="99"/>
    <w:semiHidden/>
    <w:unhideWhenUsed/>
    <w:rsid w:val="00B17F48"/>
    <w:rPr>
      <w:sz w:val="18"/>
      <w:szCs w:val="18"/>
    </w:rPr>
  </w:style>
  <w:style w:type="character" w:customStyle="1" w:styleId="Char1">
    <w:name w:val="批注框文本 Char"/>
    <w:basedOn w:val="a0"/>
    <w:link w:val="a5"/>
    <w:uiPriority w:val="99"/>
    <w:semiHidden/>
    <w:rsid w:val="00B17F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6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66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66F3"/>
    <w:rPr>
      <w:sz w:val="18"/>
      <w:szCs w:val="18"/>
    </w:rPr>
  </w:style>
  <w:style w:type="paragraph" w:styleId="a4">
    <w:name w:val="footer"/>
    <w:basedOn w:val="a"/>
    <w:link w:val="Char0"/>
    <w:uiPriority w:val="99"/>
    <w:unhideWhenUsed/>
    <w:rsid w:val="000466F3"/>
    <w:pPr>
      <w:tabs>
        <w:tab w:val="center" w:pos="4153"/>
        <w:tab w:val="right" w:pos="8306"/>
      </w:tabs>
      <w:snapToGrid w:val="0"/>
      <w:jc w:val="left"/>
    </w:pPr>
    <w:rPr>
      <w:sz w:val="18"/>
      <w:szCs w:val="18"/>
    </w:rPr>
  </w:style>
  <w:style w:type="character" w:customStyle="1" w:styleId="Char0">
    <w:name w:val="页脚 Char"/>
    <w:basedOn w:val="a0"/>
    <w:link w:val="a4"/>
    <w:uiPriority w:val="99"/>
    <w:rsid w:val="000466F3"/>
    <w:rPr>
      <w:sz w:val="18"/>
      <w:szCs w:val="18"/>
    </w:rPr>
  </w:style>
  <w:style w:type="paragraph" w:styleId="a5">
    <w:name w:val="Balloon Text"/>
    <w:basedOn w:val="a"/>
    <w:link w:val="Char1"/>
    <w:uiPriority w:val="99"/>
    <w:semiHidden/>
    <w:unhideWhenUsed/>
    <w:rsid w:val="00B17F48"/>
    <w:rPr>
      <w:sz w:val="18"/>
      <w:szCs w:val="18"/>
    </w:rPr>
  </w:style>
  <w:style w:type="character" w:customStyle="1" w:styleId="Char1">
    <w:name w:val="批注框文本 Char"/>
    <w:basedOn w:val="a0"/>
    <w:link w:val="a5"/>
    <w:uiPriority w:val="99"/>
    <w:semiHidden/>
    <w:rsid w:val="00B17F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11</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26</cp:revision>
  <cp:lastPrinted>2018-11-16T06:31:00Z</cp:lastPrinted>
  <dcterms:created xsi:type="dcterms:W3CDTF">2018-10-22T05:51:00Z</dcterms:created>
  <dcterms:modified xsi:type="dcterms:W3CDTF">2018-11-28T00:43:00Z</dcterms:modified>
</cp:coreProperties>
</file>